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2B83258E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5A52C93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6AE15151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Serviço(s) Especial(is)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356FD69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Obra(s) Especial(is)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1E88B23B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Serviço(s) Especial(is)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513"/>
        <w:gridCol w:w="567"/>
        <w:gridCol w:w="567"/>
        <w:gridCol w:w="1417"/>
      </w:tblGrid>
      <w:tr w:rsidR="005E147B" w:rsidRPr="003C3C21" w14:paraId="7C1EC55D" w14:textId="77777777" w:rsidTr="000361B8">
        <w:trPr>
          <w:trHeight w:val="258"/>
        </w:trPr>
        <w:tc>
          <w:tcPr>
            <w:tcW w:w="279" w:type="dxa"/>
            <w:shd w:val="clear" w:color="auto" w:fill="F2F2F2" w:themeFill="background1" w:themeFillShade="F2"/>
            <w:vAlign w:val="center"/>
          </w:tcPr>
          <w:p w14:paraId="420258D8" w14:textId="77777777" w:rsidR="005E147B" w:rsidRPr="00E770A2" w:rsidRDefault="005E147B" w:rsidP="00E770A2">
            <w:pPr>
              <w:ind w:left="-120" w:right="-102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bookmarkStart w:id="0" w:name="_Hlk170807473"/>
            <w:r w:rsidRPr="00E770A2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154C539" w14:textId="0D417795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5E147B" w:rsidRPr="003C3C21" w14:paraId="0847733F" w14:textId="77777777" w:rsidTr="000361B8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51AD8501" w14:textId="77777777" w:rsidR="00175B14" w:rsidRPr="00273D75" w:rsidRDefault="00175B14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  <w:p w14:paraId="438680B0" w14:textId="67A21FDE" w:rsidR="005E147B" w:rsidRPr="00273D75" w:rsidRDefault="005E147B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A03BC2D" w14:textId="39B3A400" w:rsidR="00894BE3" w:rsidRPr="00300403" w:rsidRDefault="00AD2653" w:rsidP="006909E0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AD2653">
              <w:rPr>
                <w:rFonts w:ascii="Tahoma" w:hAnsi="Tahoma" w:cs="Tahoma"/>
                <w:b/>
                <w:sz w:val="16"/>
                <w:szCs w:val="16"/>
              </w:rPr>
              <w:t xml:space="preserve">RESTABELECIMENTO DA RUA MÁRIO LINDNER – RECURSO DEFESA CIVIL </w:t>
            </w:r>
            <w:r w:rsidR="000D72DD">
              <w:rPr>
                <w:rFonts w:ascii="Tahoma" w:hAnsi="Tahoma" w:cs="Tahoma"/>
                <w:b/>
                <w:sz w:val="16"/>
                <w:szCs w:val="16"/>
              </w:rPr>
              <w:t xml:space="preserve">FEDERAL </w:t>
            </w:r>
            <w:r w:rsidRPr="00AD2653">
              <w:rPr>
                <w:rFonts w:ascii="Tahoma" w:hAnsi="Tahoma" w:cs="Tahoma"/>
                <w:b/>
                <w:sz w:val="16"/>
                <w:szCs w:val="16"/>
              </w:rPr>
              <w:t>(PROTOCOLO RES-RS-4310363-20240620-10)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6D4D4" w14:textId="3BCC9995" w:rsidR="005E147B" w:rsidRPr="003C3C21" w:rsidRDefault="00175B14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3D9C1010" w:rsidR="005E147B" w:rsidRPr="003C3C21" w:rsidRDefault="00175B14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8F6F8" w14:textId="2C20AEBA" w:rsidR="005E147B" w:rsidRPr="000361B8" w:rsidRDefault="00300403" w:rsidP="00300403">
            <w:pPr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R$ 2</w:t>
            </w:r>
            <w:r w:rsidR="00AD2653">
              <w:rPr>
                <w:rFonts w:cs="Tahoma"/>
                <w:b/>
                <w:sz w:val="16"/>
                <w:szCs w:val="16"/>
              </w:rPr>
              <w:t>7.94</w:t>
            </w:r>
            <w:r w:rsidR="008E0A36">
              <w:rPr>
                <w:rFonts w:cs="Tahoma"/>
                <w:b/>
                <w:sz w:val="16"/>
                <w:szCs w:val="16"/>
              </w:rPr>
              <w:t>7,76</w:t>
            </w:r>
          </w:p>
        </w:tc>
      </w:tr>
      <w:bookmarkEnd w:id="0"/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8477"/>
      </w:tblGrid>
      <w:tr w:rsidR="00212C1D" w:rsidRPr="003C3C21" w14:paraId="6FCDEFE4" w14:textId="77777777" w:rsidTr="00CF22BB">
        <w:tc>
          <w:tcPr>
            <w:tcW w:w="10315" w:type="dxa"/>
            <w:gridSpan w:val="2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E770A2">
        <w:tc>
          <w:tcPr>
            <w:tcW w:w="1838" w:type="dxa"/>
            <w:shd w:val="clear" w:color="auto" w:fill="auto"/>
            <w:vAlign w:val="center"/>
          </w:tcPr>
          <w:p w14:paraId="4A78EC1F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Prazo de Entrega: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1C07497D" w14:textId="1AD6D712" w:rsidR="00212C1D" w:rsidRPr="003C3C21" w:rsidRDefault="00AD2653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60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sessenta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 w:rsidR="00175B14">
              <w:rPr>
                <w:rFonts w:cs="Tahoma"/>
                <w:b/>
                <w:sz w:val="16"/>
                <w:szCs w:val="16"/>
              </w:rPr>
              <w:t>dias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F60F83">
        <w:trPr>
          <w:trHeight w:val="323"/>
        </w:trPr>
        <w:tc>
          <w:tcPr>
            <w:tcW w:w="1838" w:type="dxa"/>
            <w:shd w:val="clear" w:color="auto" w:fill="auto"/>
            <w:vAlign w:val="center"/>
          </w:tcPr>
          <w:p w14:paraId="7D59914B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Horário(s) de entrega(s):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7027DA09" w14:textId="48459ACD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De segunda a sexta-feira, das 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às 11h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e d</w:t>
            </w:r>
            <w:r w:rsidR="00E770A2">
              <w:rPr>
                <w:rFonts w:cs="Tahoma"/>
                <w:sz w:val="16"/>
                <w:szCs w:val="16"/>
              </w:rPr>
              <w:t>as</w:t>
            </w:r>
            <w:r w:rsidRPr="003C3C21">
              <w:rPr>
                <w:rFonts w:cs="Tahoma"/>
                <w:sz w:val="16"/>
                <w:szCs w:val="16"/>
              </w:rPr>
              <w:t xml:space="preserve"> 13h às 1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0D72DD">
              <w:rPr>
                <w:rFonts w:cs="Tahoma"/>
                <w:sz w:val="16"/>
                <w:szCs w:val="16"/>
              </w:rPr>
              <w:t>, podendo executar em finais de semana e feriados.</w:t>
            </w:r>
          </w:p>
        </w:tc>
      </w:tr>
      <w:tr w:rsidR="00F60F83" w:rsidRPr="003C3C21" w14:paraId="3F38EC51" w14:textId="77777777" w:rsidTr="00F60F83">
        <w:trPr>
          <w:trHeight w:val="323"/>
        </w:trPr>
        <w:tc>
          <w:tcPr>
            <w:tcW w:w="1838" w:type="dxa"/>
            <w:shd w:val="clear" w:color="auto" w:fill="auto"/>
            <w:vAlign w:val="center"/>
          </w:tcPr>
          <w:p w14:paraId="6BCB8C01" w14:textId="198D0DC3" w:rsidR="00F60F83" w:rsidRPr="00E770A2" w:rsidRDefault="00F60F83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 xml:space="preserve">Local de entrega: 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7AC6FF31" w14:textId="1DCBB84D" w:rsidR="00F60F83" w:rsidRPr="003C3C21" w:rsidRDefault="000D72DD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Localização da obra – Rua Mário Lindner, Seca Baixa, Imigrante/RS, subida do antigo prédio da Hollmann Latícinios.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0CE97432" w:rsidR="00212C1D" w:rsidRPr="005920EA" w:rsidRDefault="00BF0E59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5D4486">
              <w:rPr>
                <w:rFonts w:cs="Tahoma"/>
                <w:b/>
                <w:sz w:val="16"/>
                <w:szCs w:val="16"/>
              </w:rPr>
              <w:t>6</w:t>
            </w:r>
            <w:r w:rsidR="009704AF" w:rsidRPr="005D4486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175B14" w:rsidRPr="005D4486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7B7C9592" w:rsidR="00212C1D" w:rsidRPr="003C3C21" w:rsidRDefault="00212C1D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1F1FD9FF" w14:textId="6A271260" w:rsidR="00A14A24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F60F83" w:rsidRPr="003C3C21" w14:paraId="76730450" w14:textId="77777777" w:rsidTr="00F60F83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A2772FD" w14:textId="3EFE0293" w:rsidR="00F60F83" w:rsidRPr="003C3C21" w:rsidRDefault="00F60F83" w:rsidP="00620E70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="00300403">
              <w:rPr>
                <w:rFonts w:cs="Tahoma"/>
                <w:b/>
                <w:sz w:val="16"/>
                <w:szCs w:val="16"/>
              </w:rPr>
              <w:t>R$ 2</w:t>
            </w:r>
            <w:r w:rsidR="00AD2653">
              <w:rPr>
                <w:rFonts w:cs="Tahoma"/>
                <w:b/>
                <w:sz w:val="16"/>
                <w:szCs w:val="16"/>
              </w:rPr>
              <w:t>7.94</w:t>
            </w:r>
            <w:r w:rsidR="008E0A36">
              <w:rPr>
                <w:rFonts w:cs="Tahoma"/>
                <w:b/>
                <w:sz w:val="16"/>
                <w:szCs w:val="16"/>
              </w:rPr>
              <w:t>7,76</w:t>
            </w:r>
            <w:r w:rsidR="00300403">
              <w:rPr>
                <w:rFonts w:cs="Tahoma"/>
                <w:b/>
                <w:sz w:val="16"/>
                <w:szCs w:val="16"/>
              </w:rPr>
              <w:t xml:space="preserve"> (</w:t>
            </w:r>
            <w:r w:rsidR="00AD2653">
              <w:rPr>
                <w:rFonts w:cs="Tahoma"/>
                <w:b/>
                <w:sz w:val="16"/>
                <w:szCs w:val="16"/>
              </w:rPr>
              <w:t>VINTE E SETE MIL, NOVECENTOS E QUARENTA E</w:t>
            </w:r>
            <w:r w:rsidR="008E0A36">
              <w:rPr>
                <w:rFonts w:cs="Tahoma"/>
                <w:b/>
                <w:sz w:val="16"/>
                <w:szCs w:val="16"/>
              </w:rPr>
              <w:t xml:space="preserve"> SETE REAIS E SETENTA E SEIS CENTAVOS</w:t>
            </w:r>
            <w:r w:rsidR="00300403">
              <w:rPr>
                <w:rFonts w:cs="Tahoma"/>
                <w:b/>
                <w:sz w:val="16"/>
                <w:szCs w:val="16"/>
              </w:rPr>
              <w:t>)</w:t>
            </w:r>
          </w:p>
        </w:tc>
      </w:tr>
    </w:tbl>
    <w:p w14:paraId="595B76B6" w14:textId="23FAC52F" w:rsidR="00016749" w:rsidRPr="00A14A24" w:rsidRDefault="00016749" w:rsidP="00A14A24">
      <w:pPr>
        <w:pStyle w:val="Ttulo1"/>
        <w:rPr>
          <w:rFonts w:cs="Tahoma"/>
          <w:sz w:val="16"/>
          <w:szCs w:val="16"/>
        </w:rPr>
      </w:pPr>
      <w:r w:rsidRPr="00A14A24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7DA32E0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="000D72DD">
              <w:rPr>
                <w:rFonts w:cs="Tahoma"/>
                <w:sz w:val="16"/>
                <w:szCs w:val="16"/>
              </w:rPr>
              <w:t>x</w:t>
            </w:r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2080860C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D72DD">
              <w:rPr>
                <w:rFonts w:cs="Tahoma"/>
                <w:sz w:val="16"/>
                <w:szCs w:val="16"/>
              </w:rPr>
              <w:t xml:space="preserve"> </w:t>
            </w:r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759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901E81">
        <w:trPr>
          <w:trHeight w:val="322"/>
        </w:trPr>
        <w:tc>
          <w:tcPr>
            <w:tcW w:w="1555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759" w:type="dxa"/>
            <w:shd w:val="clear" w:color="auto" w:fill="auto"/>
            <w:vAlign w:val="center"/>
          </w:tcPr>
          <w:p w14:paraId="2594A657" w14:textId="15CBF49D" w:rsidR="00016749" w:rsidRPr="001C4A50" w:rsidRDefault="006B6307" w:rsidP="001C4A50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1C4A50">
              <w:rPr>
                <w:rFonts w:cs="Tahoma"/>
                <w:b/>
                <w:bCs/>
                <w:sz w:val="16"/>
                <w:szCs w:val="16"/>
              </w:rPr>
              <w:t xml:space="preserve">Lei Federal n° 14.133/21 – Decreto Municipal n° 2.267/24 </w:t>
            </w:r>
            <w:r w:rsidR="00901E81" w:rsidRPr="001C4A50">
              <w:rPr>
                <w:rFonts w:cs="Tahoma"/>
                <w:b/>
                <w:bCs/>
                <w:sz w:val="16"/>
                <w:szCs w:val="16"/>
              </w:rPr>
              <w:t xml:space="preserve">– Portaria do Governo Federal n° 1.377 </w:t>
            </w:r>
            <w:r w:rsidR="001C4A50" w:rsidRPr="001C4A50">
              <w:rPr>
                <w:rFonts w:cs="Tahoma"/>
                <w:b/>
                <w:bCs/>
                <w:sz w:val="16"/>
                <w:szCs w:val="16"/>
              </w:rPr>
              <w:t>– Decreto Estadual n°. 57.600/24</w:t>
            </w:r>
          </w:p>
        </w:tc>
      </w:tr>
      <w:tr w:rsidR="00016749" w:rsidRPr="003C3C21" w14:paraId="2C7193DE" w14:textId="77777777" w:rsidTr="001C4A50">
        <w:trPr>
          <w:trHeight w:val="90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08A4B741" w:rsidR="00490987" w:rsidRPr="001C4A50" w:rsidRDefault="00F60F83" w:rsidP="006F44E1">
            <w:pPr>
              <w:pStyle w:val="Default"/>
              <w:spacing w:line="276" w:lineRule="auto"/>
              <w:ind w:firstLine="742"/>
              <w:jc w:val="both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976667">
              <w:rPr>
                <w:rFonts w:ascii="Tahoma" w:hAnsi="Tahoma" w:cs="Tahoma"/>
                <w:sz w:val="16"/>
                <w:szCs w:val="16"/>
              </w:rPr>
              <w:t xml:space="preserve">Com as precipitações pluviométricas do final do mês de abril, o município de Imigrante foi fortemente atingido por enxurradas, tendo registrado diversos danos em várias localidades, conforme Decreto de Calamidade Pública, nº. </w:t>
            </w:r>
            <w:r w:rsidRPr="00976667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2.267/2024, de 10 de maio de 2024. O objeto desta contratação, “</w:t>
            </w:r>
            <w:r w:rsidRPr="00976667">
              <w:rPr>
                <w:rFonts w:ascii="Tahoma" w:hAnsi="Tahoma" w:cs="Tahoma"/>
                <w:sz w:val="16"/>
                <w:szCs w:val="16"/>
              </w:rPr>
              <w:t>RESTABELECIMENTO D</w:t>
            </w:r>
            <w:r w:rsidR="00621577" w:rsidRPr="00976667">
              <w:rPr>
                <w:rFonts w:ascii="Tahoma" w:hAnsi="Tahoma" w:cs="Tahoma"/>
                <w:sz w:val="16"/>
                <w:szCs w:val="16"/>
              </w:rPr>
              <w:t xml:space="preserve">A RUA </w:t>
            </w:r>
            <w:r w:rsidR="00976667" w:rsidRPr="00976667">
              <w:rPr>
                <w:rFonts w:ascii="Tahoma" w:hAnsi="Tahoma" w:cs="Tahoma"/>
                <w:sz w:val="16"/>
                <w:szCs w:val="16"/>
              </w:rPr>
              <w:t>MÁRIO LINDNER</w:t>
            </w:r>
            <w:r w:rsidR="00621577" w:rsidRPr="00976667">
              <w:rPr>
                <w:rFonts w:ascii="Tahoma" w:hAnsi="Tahoma" w:cs="Tahoma"/>
                <w:sz w:val="16"/>
                <w:szCs w:val="16"/>
              </w:rPr>
              <w:t>”, foi fortemente atingido, tendo grande parte da sua estrutura danificada, fazendo com que o local esteja intrafegável atualmente, o que implica diretamente na mobilidade dos usuários do trecho, trazendo insegurança e desconforto.</w:t>
            </w:r>
            <w:r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6F44E1">
        <w:trPr>
          <w:trHeight w:val="655"/>
        </w:trPr>
        <w:tc>
          <w:tcPr>
            <w:tcW w:w="10314" w:type="dxa"/>
            <w:shd w:val="clear" w:color="auto" w:fill="auto"/>
            <w:vAlign w:val="center"/>
          </w:tcPr>
          <w:p w14:paraId="2BCFBD65" w14:textId="323C1F31" w:rsidR="004D0CDF" w:rsidRPr="003C3C21" w:rsidRDefault="006F44E1" w:rsidP="004D0CDF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Após análise técnica do Setor de Engenharia constatou-se que é de extrema necessidade o restabelecimento d</w:t>
            </w:r>
            <w:r w:rsidR="00621577">
              <w:rPr>
                <w:rFonts w:cs="Tahoma"/>
                <w:sz w:val="16"/>
                <w:szCs w:val="16"/>
              </w:rPr>
              <w:t>a Rua</w:t>
            </w:r>
            <w:r w:rsidR="008E0A36">
              <w:rPr>
                <w:rFonts w:cs="Tahoma"/>
                <w:sz w:val="16"/>
                <w:szCs w:val="16"/>
              </w:rPr>
              <w:t xml:space="preserve"> Mário Lindner</w:t>
            </w:r>
            <w:r w:rsidR="00621577">
              <w:rPr>
                <w:rFonts w:cs="Tahoma"/>
                <w:sz w:val="16"/>
                <w:szCs w:val="16"/>
              </w:rPr>
              <w:t xml:space="preserve">, com recurso proveniente da Defesa Civil Nacional, conforme protocolo </w:t>
            </w:r>
            <w:r w:rsidR="008E0A36" w:rsidRPr="00AD2653">
              <w:rPr>
                <w:rFonts w:cs="Tahoma"/>
                <w:b/>
                <w:sz w:val="16"/>
                <w:szCs w:val="16"/>
              </w:rPr>
              <w:t>RES-RS-4310363-20240620-10</w:t>
            </w:r>
            <w:r w:rsidR="00621577">
              <w:rPr>
                <w:rFonts w:cs="Tahoma"/>
                <w:b/>
                <w:sz w:val="16"/>
                <w:szCs w:val="16"/>
              </w:rPr>
              <w:t xml:space="preserve">. </w:t>
            </w:r>
            <w:r>
              <w:rPr>
                <w:rFonts w:cs="Tahoma"/>
                <w:sz w:val="16"/>
                <w:szCs w:val="16"/>
              </w:rPr>
              <w:t>Indica-se a contratação de empresa, já que o município não possui pessoal qualificado para suprir a demanda</w:t>
            </w:r>
            <w:r w:rsidR="00621577">
              <w:rPr>
                <w:rFonts w:cs="Tahoma"/>
                <w:sz w:val="16"/>
                <w:szCs w:val="16"/>
              </w:rPr>
              <w:t xml:space="preserve"> e o trecho precisa ser recuperado o mais breve possível, como forma de garantir segurança e bem-estar aos munícipes e usuários.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Pr="002F3FE0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O contratado deverá</w:t>
            </w:r>
            <w:r w:rsidR="00F674D3" w:rsidRPr="002F3FE0">
              <w:rPr>
                <w:rFonts w:cs="Tahoma"/>
                <w:sz w:val="16"/>
                <w:szCs w:val="16"/>
              </w:rPr>
              <w:t>:</w:t>
            </w:r>
          </w:p>
          <w:p w14:paraId="03F18A53" w14:textId="4D3C1FCD" w:rsidR="003C3C21" w:rsidRPr="002F3FE0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</w:t>
            </w:r>
            <w:r w:rsidR="003C3C21" w:rsidRPr="002F3FE0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169CE0B4" w14:textId="31B5B3E4" w:rsidR="00A14A24" w:rsidRPr="002F3FE0" w:rsidRDefault="00A14A24" w:rsidP="00A14A24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responsável técnico, registrado no Conselho Regional de Engenharia e Agronomia do Rio Grande do Sul (CREA/RS) ou Conselho de Arquitetura e Urbanismo (CAU/RS);</w:t>
            </w:r>
          </w:p>
          <w:p w14:paraId="36C13871" w14:textId="662E4522" w:rsidR="002F3FE0" w:rsidRDefault="002F3FE0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Comprovante de registro vigente da empresa no Conselho Regional de Engenharia e Agronomia (CREA) ou Conselho de Arquitetura e Urbanismo (CAU);</w:t>
            </w:r>
          </w:p>
          <w:p w14:paraId="1C93FD4D" w14:textId="48004A39" w:rsidR="00635247" w:rsidRDefault="00635247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licitação, </w:t>
            </w:r>
            <w:r>
              <w:rPr>
                <w:rFonts w:cs="Tahoma"/>
                <w:sz w:val="16"/>
                <w:szCs w:val="16"/>
              </w:rPr>
              <w:t xml:space="preserve">com registro no </w:t>
            </w:r>
            <w:r w:rsidRPr="002F3FE0">
              <w:rPr>
                <w:rFonts w:cs="Tahoma"/>
                <w:sz w:val="16"/>
                <w:szCs w:val="16"/>
              </w:rPr>
              <w:t>Conselho Regional de Engenharia e Agronomia (CREA) ou Conselho de Arquitetura e Urbanismo (CAU);</w:t>
            </w:r>
          </w:p>
          <w:p w14:paraId="7E5EE032" w14:textId="1C7A5823" w:rsidR="002F3FE0" w:rsidRPr="002F3FE0" w:rsidRDefault="002F3FE0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Atestado de capacidade Técnica-Profissional, fornecido por pessoa jurídica de direito público ou privada, visado pela entidade profissional competente, acompanhado da Certidão de Acervo Técnico (CAT) da mesma entidade de origem da ART – Anotação de Responsabilidade Técnica ou RRT – Registro de Responsabilidade Técnica, para comprovação de que o Responsável Técnico executou serviços de complexidade compatível ao objeto desta licitação.</w:t>
            </w:r>
          </w:p>
          <w:p w14:paraId="69ED8DAC" w14:textId="77777777" w:rsidR="009A5055" w:rsidRDefault="00270343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Apresentar</w:t>
            </w:r>
            <w:r w:rsidR="003C3C21" w:rsidRPr="002F3FE0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 w:rsidRPr="002F3FE0">
              <w:rPr>
                <w:rFonts w:cs="Tahoma"/>
                <w:sz w:val="16"/>
                <w:szCs w:val="16"/>
              </w:rPr>
              <w:t>;</w:t>
            </w:r>
          </w:p>
          <w:p w14:paraId="1F5CFEF6" w14:textId="77777777" w:rsidR="00635247" w:rsidRPr="00026C8F" w:rsidRDefault="00635247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do vínculo do Responsável Técnico com a empresa, podendo esta ser realizada da seguinte forma: em se tratando de </w:t>
            </w:r>
            <w:r w:rsidRPr="00026C8F">
              <w:rPr>
                <w:rFonts w:cs="Tahoma"/>
                <w:sz w:val="16"/>
                <w:szCs w:val="16"/>
              </w:rPr>
              <w:t>sócio da empresa, por intermédio da apresentação do contrato social; no caso de empregado, mediante cópia da CTPS; contrato de prestação de serviços; certidão do CREA onde conste o profissional como Responsável Técnico.</w:t>
            </w:r>
          </w:p>
          <w:p w14:paraId="1E4E19C2" w14:textId="77777777" w:rsidR="00F86036" w:rsidRPr="00026C8F" w:rsidRDefault="00F86036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 xml:space="preserve">A contratada juntamente com o Responsável Técnico, deverá emitir Anotação de Responsabilidade Técnica (ART) ou Registro de Responsabilidade Técnica (RRT) de execução da obra. </w:t>
            </w:r>
          </w:p>
          <w:p w14:paraId="06B7B4D7" w14:textId="6E78ECDD" w:rsidR="00F86036" w:rsidRPr="00DD53F2" w:rsidRDefault="00F86036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>A contratada deverá emitir a Certidão Negativa de Obra (CNO).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6B6307" w:rsidRPr="003C3C21" w14:paraId="0B564CB8" w14:textId="77777777" w:rsidTr="006B6307">
        <w:trPr>
          <w:trHeight w:val="227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4B431AF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semi-integrada</w:t>
            </w:r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A283B9C" w:rsidR="00EC1F26" w:rsidRPr="006B6307" w:rsidRDefault="00EC1F26" w:rsidP="00CF22BB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6B6307">
              <w:rPr>
                <w:rFonts w:cs="Tahoma"/>
                <w:b/>
                <w:bCs/>
                <w:sz w:val="16"/>
                <w:szCs w:val="16"/>
              </w:rPr>
              <w:t>(</w:t>
            </w:r>
            <w:r w:rsidR="00684670" w:rsidRPr="006B6307">
              <w:rPr>
                <w:rFonts w:cs="Tahoma"/>
                <w:b/>
                <w:bCs/>
                <w:sz w:val="16"/>
                <w:szCs w:val="16"/>
              </w:rPr>
              <w:t>x</w:t>
            </w:r>
            <w:r w:rsidRPr="006B6307">
              <w:rPr>
                <w:rFonts w:cs="Tahoma"/>
                <w:b/>
                <w:bCs/>
                <w:sz w:val="16"/>
                <w:szCs w:val="16"/>
              </w:rPr>
              <w:t>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integral</w:t>
            </w:r>
          </w:p>
        </w:tc>
      </w:tr>
      <w:tr w:rsidR="006B6307" w:rsidRPr="003C3C21" w14:paraId="5B3C77E9" w14:textId="77777777" w:rsidTr="006B6307">
        <w:trPr>
          <w:trHeight w:val="2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203D3E0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)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fiscal(is)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Telegram®, Signal®,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5E91C245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6B6307">
        <w:trPr>
          <w:trHeight w:val="50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03218183" w:rsidR="00EC1F26" w:rsidRPr="003C3C21" w:rsidRDefault="00EC1F26" w:rsidP="006B6307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arts. 20 à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Designação do(s) Gestor(es) e/ou Fiscal(is)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4FF25A6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F44E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 xml:space="preserve">, atestado o recebimento provisório do objeto pelo(s) fiscal(is),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4945661B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F44E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6B6307" w:rsidRPr="003C3C21" w14:paraId="7FA13622" w14:textId="77777777" w:rsidTr="006B6307">
        <w:trPr>
          <w:trHeight w:val="157"/>
        </w:trPr>
        <w:tc>
          <w:tcPr>
            <w:tcW w:w="10314" w:type="dxa"/>
            <w:shd w:val="clear" w:color="auto" w:fill="auto"/>
            <w:vAlign w:val="center"/>
          </w:tcPr>
          <w:p w14:paraId="76BE5A75" w14:textId="0B40C95F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6B6307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6B6307">
        <w:trPr>
          <w:trHeight w:val="192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Técnica e Preço</w:t>
            </w:r>
          </w:p>
        </w:tc>
      </w:tr>
      <w:tr w:rsidR="00EC1F26" w:rsidRPr="003C3C21" w14:paraId="4A8BA7F8" w14:textId="77777777" w:rsidTr="006B6307">
        <w:trPr>
          <w:trHeight w:val="123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1F76215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0D72DD">
              <w:rPr>
                <w:rFonts w:cs="Tahoma"/>
                <w:sz w:val="16"/>
                <w:szCs w:val="16"/>
              </w:rPr>
              <w:t xml:space="preserve">  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11E9A44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D72DD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C067358" w14:textId="77777777" w:rsidR="00976667" w:rsidRPr="002F3FE0" w:rsidRDefault="00976667" w:rsidP="00976667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responsável técnico, registrado no Conselho Regional de Engenharia e Agronomia do Rio Grande do Sul (CREA/RS) ou Conselho de Arquitetura e Urbanismo (CAU/RS);</w:t>
            </w:r>
          </w:p>
          <w:p w14:paraId="3E83BC0E" w14:textId="77777777" w:rsidR="00976667" w:rsidRDefault="00976667" w:rsidP="00976667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Comprovante de registro vigente da empresa no Conselho Regional de Engenharia e Agronomia (CREA) ou Conselho de Arquitetura e Urbanismo (CAU);</w:t>
            </w:r>
          </w:p>
          <w:p w14:paraId="5ED22AB1" w14:textId="77777777" w:rsidR="00976667" w:rsidRDefault="00976667" w:rsidP="00976667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licitação, </w:t>
            </w:r>
            <w:r>
              <w:rPr>
                <w:rFonts w:cs="Tahoma"/>
                <w:sz w:val="16"/>
                <w:szCs w:val="16"/>
              </w:rPr>
              <w:t xml:space="preserve">com registro no </w:t>
            </w:r>
            <w:r w:rsidRPr="002F3FE0">
              <w:rPr>
                <w:rFonts w:cs="Tahoma"/>
                <w:sz w:val="16"/>
                <w:szCs w:val="16"/>
              </w:rPr>
              <w:t>Conselho Regional de Engenharia e Agronomia (CREA) ou Conselho de Arquitetura e Urbanismo (CAU);</w:t>
            </w:r>
          </w:p>
          <w:p w14:paraId="3FBCBEB0" w14:textId="77777777" w:rsidR="00976667" w:rsidRPr="002F3FE0" w:rsidRDefault="00976667" w:rsidP="00976667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Atestado de capacidade Técnica-Profissional, fornecido por pessoa jurídica de direito público ou privada, visado pela entidade profissional competente, acompanhado da Certidão de Acervo Técnico (CAT) da mesma entidade de origem da ART – Anotação de Responsabilidade Técnica ou RRT – Registro de Responsabilidade Técnica, para comprovação de que o Responsável Técnico executou serviços de complexidade compatível ao objeto desta licitação.</w:t>
            </w:r>
          </w:p>
          <w:p w14:paraId="1872EE38" w14:textId="022E8D95" w:rsidR="00EC1F26" w:rsidRPr="00684670" w:rsidRDefault="00976667" w:rsidP="00976667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do vínculo do Responsável Técnico com a empresa, podendo esta ser realizada da seguinte forma: em se tratando de </w:t>
            </w:r>
            <w:r w:rsidRPr="00026C8F">
              <w:rPr>
                <w:rFonts w:cs="Tahoma"/>
                <w:sz w:val="16"/>
                <w:szCs w:val="16"/>
              </w:rPr>
              <w:t>sócio da empresa, por intermédio da apresentação do contrato social; no caso de empregado, mediante cópia da CTPS; contrato de prestação de serviços; certidão do CREA onde conste o profissional como Responsável Técnico</w:t>
            </w:r>
            <w:r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1A6C98A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D72DD">
              <w:rPr>
                <w:rFonts w:cs="Tahoma"/>
                <w:sz w:val="16"/>
                <w:szCs w:val="16"/>
              </w:rPr>
              <w:t xml:space="preserve">  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1BE4C7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D72DD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0A2EB1CF" w:rsidR="00EC1F26" w:rsidRPr="00976667" w:rsidRDefault="00976667" w:rsidP="00976667">
            <w:pPr>
              <w:pStyle w:val="PargrafodaLista"/>
              <w:numPr>
                <w:ilvl w:val="0"/>
                <w:numId w:val="24"/>
              </w:numPr>
              <w:rPr>
                <w:rFonts w:cs="Tahoma"/>
                <w:sz w:val="16"/>
                <w:szCs w:val="16"/>
              </w:rPr>
            </w:pPr>
            <w:r w:rsidRPr="00976667">
              <w:rPr>
                <w:rFonts w:cs="Tahoma"/>
                <w:sz w:val="16"/>
                <w:szCs w:val="16"/>
              </w:rPr>
              <w:t>Certidão negativa de falência expedida pelo distribuidor da sede da pessoa jurídica, em prazo não superior a 90 (noventa) dias da data designada para a apresentação do documento;</w:t>
            </w: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1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1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Ultrasecreta,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0D098862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8E0A36">
        <w:rPr>
          <w:rFonts w:cs="Tahoma"/>
          <w:sz w:val="16"/>
          <w:szCs w:val="16"/>
        </w:rPr>
        <w:t>15</w:t>
      </w:r>
      <w:r w:rsidRPr="00750F9C">
        <w:rPr>
          <w:rFonts w:cs="Tahoma"/>
          <w:sz w:val="16"/>
          <w:szCs w:val="16"/>
        </w:rPr>
        <w:t xml:space="preserve"> de </w:t>
      </w:r>
      <w:r w:rsidR="008E0A36">
        <w:rPr>
          <w:rFonts w:cs="Tahoma"/>
          <w:sz w:val="16"/>
          <w:szCs w:val="16"/>
        </w:rPr>
        <w:t>janeiro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8E0A36">
        <w:rPr>
          <w:rFonts w:cs="Tahoma"/>
          <w:sz w:val="16"/>
          <w:szCs w:val="16"/>
        </w:rPr>
        <w:t>5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201B6586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561289CA" w14:textId="77777777" w:rsidR="00621577" w:rsidRDefault="00621577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041D16C6" w14:textId="1810F904" w:rsidR="00F21487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  <w:r w:rsidR="000D72DD">
              <w:rPr>
                <w:rFonts w:cs="Tahoma"/>
                <w:sz w:val="16"/>
                <w:szCs w:val="16"/>
              </w:rPr>
              <w:t xml:space="preserve"> de Obras e Mobilidade Urbana</w:t>
            </w:r>
          </w:p>
          <w:p w14:paraId="3F671AF6" w14:textId="04B82736" w:rsidR="000D72DD" w:rsidRPr="003C3C21" w:rsidRDefault="000D72DD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SMOMU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D204F" w14:textId="77777777" w:rsidR="00E262C4" w:rsidRDefault="00E262C4" w:rsidP="009F2D5E">
      <w:pPr>
        <w:spacing w:after="0"/>
      </w:pPr>
      <w:r>
        <w:separator/>
      </w:r>
    </w:p>
  </w:endnote>
  <w:endnote w:type="continuationSeparator" w:id="0">
    <w:p w14:paraId="194090D8" w14:textId="77777777" w:rsidR="00E262C4" w:rsidRDefault="00E262C4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0206E" w14:textId="77777777" w:rsidR="00E262C4" w:rsidRDefault="00E262C4" w:rsidP="009F2D5E">
      <w:pPr>
        <w:spacing w:after="0"/>
      </w:pPr>
      <w:r>
        <w:separator/>
      </w:r>
    </w:p>
  </w:footnote>
  <w:footnote w:type="continuationSeparator" w:id="0">
    <w:p w14:paraId="2A483E5C" w14:textId="77777777" w:rsidR="00E262C4" w:rsidRDefault="00E262C4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9F2FF8"/>
    <w:multiLevelType w:val="hybridMultilevel"/>
    <w:tmpl w:val="E8E2D5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230772440">
    <w:abstractNumId w:val="12"/>
  </w:num>
  <w:num w:numId="2" w16cid:durableId="1632902836">
    <w:abstractNumId w:val="14"/>
  </w:num>
  <w:num w:numId="3" w16cid:durableId="2142377736">
    <w:abstractNumId w:val="13"/>
  </w:num>
  <w:num w:numId="4" w16cid:durableId="357588010">
    <w:abstractNumId w:val="6"/>
  </w:num>
  <w:num w:numId="5" w16cid:durableId="658969407">
    <w:abstractNumId w:val="3"/>
  </w:num>
  <w:num w:numId="6" w16cid:durableId="1550649318">
    <w:abstractNumId w:val="18"/>
  </w:num>
  <w:num w:numId="7" w16cid:durableId="847138222">
    <w:abstractNumId w:val="22"/>
  </w:num>
  <w:num w:numId="8" w16cid:durableId="1279066483">
    <w:abstractNumId w:val="19"/>
  </w:num>
  <w:num w:numId="9" w16cid:durableId="1228105735">
    <w:abstractNumId w:val="23"/>
  </w:num>
  <w:num w:numId="10" w16cid:durableId="1391924013">
    <w:abstractNumId w:val="16"/>
  </w:num>
  <w:num w:numId="11" w16cid:durableId="1125929117">
    <w:abstractNumId w:val="21"/>
  </w:num>
  <w:num w:numId="12" w16cid:durableId="281769807">
    <w:abstractNumId w:val="9"/>
  </w:num>
  <w:num w:numId="13" w16cid:durableId="858742870">
    <w:abstractNumId w:val="7"/>
  </w:num>
  <w:num w:numId="14" w16cid:durableId="1004406527">
    <w:abstractNumId w:val="20"/>
  </w:num>
  <w:num w:numId="15" w16cid:durableId="108015785">
    <w:abstractNumId w:val="17"/>
  </w:num>
  <w:num w:numId="16" w16cid:durableId="1947929298">
    <w:abstractNumId w:val="8"/>
  </w:num>
  <w:num w:numId="17" w16cid:durableId="1205947624">
    <w:abstractNumId w:val="11"/>
  </w:num>
  <w:num w:numId="18" w16cid:durableId="1395471420">
    <w:abstractNumId w:val="15"/>
  </w:num>
  <w:num w:numId="19" w16cid:durableId="374089537">
    <w:abstractNumId w:val="4"/>
  </w:num>
  <w:num w:numId="20" w16cid:durableId="926689857">
    <w:abstractNumId w:val="0"/>
  </w:num>
  <w:num w:numId="21" w16cid:durableId="1958757347">
    <w:abstractNumId w:val="1"/>
  </w:num>
  <w:num w:numId="22" w16cid:durableId="691610035">
    <w:abstractNumId w:val="5"/>
  </w:num>
  <w:num w:numId="23" w16cid:durableId="2103640318">
    <w:abstractNumId w:val="2"/>
  </w:num>
  <w:num w:numId="24" w16cid:durableId="137685510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344D"/>
    <w:rsid w:val="00033BD0"/>
    <w:rsid w:val="000361B8"/>
    <w:rsid w:val="00037DA5"/>
    <w:rsid w:val="00037F83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72DD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07C5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40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1DE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1577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09E0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1FAF"/>
    <w:rsid w:val="006F260B"/>
    <w:rsid w:val="006F299E"/>
    <w:rsid w:val="006F44E1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4BE3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0A36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6667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A21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2653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169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2C4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0F83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4BFAB-9AC1-4F53-84C0-A6BC8641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3</Pages>
  <Words>2125</Words>
  <Characters>11477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28</cp:revision>
  <cp:lastPrinted>2024-07-04T18:08:00Z</cp:lastPrinted>
  <dcterms:created xsi:type="dcterms:W3CDTF">2024-06-11T19:05:00Z</dcterms:created>
  <dcterms:modified xsi:type="dcterms:W3CDTF">2025-01-16T12:22:00Z</dcterms:modified>
</cp:coreProperties>
</file>