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5A00610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50977843" w:rsidR="00A50BFC" w:rsidRPr="00E92143" w:rsidRDefault="00B44E4B" w:rsidP="00B44E4B">
            <w:pPr>
              <w:ind w:firstLine="0"/>
              <w:rPr>
                <w:sz w:val="16"/>
                <w:szCs w:val="16"/>
              </w:rPr>
            </w:pPr>
            <w:r w:rsidRPr="00B44E4B">
              <w:rPr>
                <w:sz w:val="16"/>
                <w:szCs w:val="16"/>
              </w:rPr>
              <w:t>Contratação de empresa para prestação dos serviços de transporte de alunos, para os cursos técnicos de Administração, Agropecuária, Eletrotécnica e Eletromecânica, ofertados pelo Colégio Teutônia. A viagem será no trajeto de Imigrante à Teutônia, ida e volta, com percurso estimado em 50km.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3B35CD7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1A1874F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374B4786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55C5E45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502787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722824F" w:rsidR="00D3426A" w:rsidRPr="00E92143" w:rsidRDefault="004D2CEB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POTT TRANSPORTES E VIAGENS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68B98115" w:rsidR="00D3426A" w:rsidRPr="00E92143" w:rsidRDefault="004D2CEB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LEONIR TRENTINI E CIA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0435977B" w:rsidR="00D3426A" w:rsidRPr="00E92143" w:rsidRDefault="004D2CEB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TURISMAR VIAGENS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5E3C0815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Para a contratação do serviço de transporte dos alunos do curso técnico para as aulas em Teutônia-RS, realizadas no turno da noite, foram analisados orçamentos de três fornecedores, considerando os seguintes critérios:</w:t>
            </w:r>
          </w:p>
          <w:p w14:paraId="1AEBE910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Preço: Buscou-se um serviço que apresentasse um custo acessível e compatível com o orçamento disponível, garantindo o melhor custo-benefício.</w:t>
            </w:r>
          </w:p>
          <w:p w14:paraId="5703DAF4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Segurança: Todos os fornecedores atendem às exigências legais e possuem motoristas qualificados, fator essencial para garantir a segurança dos alunos no trajeto.</w:t>
            </w:r>
          </w:p>
          <w:p w14:paraId="2281C3F4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Qualidade do Serviço: Foram avaliadas referências sobre a pontualidade, conforto e manutenção dos veículos para assegurar um transporte adequado.</w:t>
            </w:r>
          </w:p>
          <w:p w14:paraId="2DF0BF2F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Experiência: A experiência prévia dos fornecedores no transporte de estudantes foi considerada para garantir confiabilidade e eficiência no serviço.</w:t>
            </w:r>
          </w:p>
          <w:p w14:paraId="335F23CC" w14:textId="77777777" w:rsidR="000E1561" w:rsidRPr="000E1561" w:rsidRDefault="000E1561" w:rsidP="000E1561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Documentação em Dia: Todos os fornecedores apresentaram documentação regularizada, garantindo conformidade com as normas vigentes.</w:t>
            </w:r>
          </w:p>
          <w:p w14:paraId="4554CE8E" w14:textId="2E469524" w:rsidR="00091960" w:rsidRDefault="000E1561" w:rsidP="00016A1E">
            <w:pPr>
              <w:ind w:firstLine="0"/>
              <w:rPr>
                <w:sz w:val="16"/>
                <w:szCs w:val="16"/>
              </w:rPr>
            </w:pPr>
            <w:r w:rsidRPr="000E1561">
              <w:rPr>
                <w:sz w:val="16"/>
                <w:szCs w:val="16"/>
              </w:rPr>
              <w:t>Após análise comparativa, optou-se pelo fornecedor que melhor equilibrou custo e qualidade do serviço, garantindo um transporte seguro, eficiente e dentro das condições estabelecidas.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1DD16A7D" w:rsidR="0016288B" w:rsidRPr="00E92143" w:rsidRDefault="004D2CE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4C4E359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44E4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052A082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44E4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5E03B0D3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4EA383FD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77777777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720B6BFB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AD429F">
              <w:rPr>
                <w:sz w:val="16"/>
                <w:szCs w:val="16"/>
                <w:lang w:val="en-US"/>
              </w:rPr>
              <w:t xml:space="preserve">(  ) Cfe. </w:t>
            </w:r>
            <w:r w:rsidR="002A604F" w:rsidRPr="00AD429F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AD429F">
              <w:rPr>
                <w:sz w:val="16"/>
                <w:szCs w:val="16"/>
                <w:lang w:val="en-US"/>
              </w:rPr>
              <w:t xml:space="preserve">(  ) Cfe.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B3A6BAD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7CE4402A" w:rsidR="00D63AF8" w:rsidRPr="00B44E4B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74CE84F2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44E4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31CF3113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749A74CD" w:rsidR="00572CB5" w:rsidRPr="00B44E4B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646DF053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647FC093" w:rsidR="00F867FA" w:rsidRPr="00B44E4B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400A410A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140BBB05" w:rsidR="00F21276" w:rsidRPr="00B44E4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68A99C3B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D429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233C186F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66A676C1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</w:t>
            </w:r>
            <w:r w:rsidRPr="006947E2">
              <w:rPr>
                <w:sz w:val="16"/>
                <w:szCs w:val="16"/>
              </w:rPr>
              <w:t xml:space="preserve">: R$ </w:t>
            </w:r>
            <w:r w:rsidR="008261DC">
              <w:rPr>
                <w:sz w:val="16"/>
                <w:szCs w:val="16"/>
              </w:rPr>
              <w:t>56.000,00</w:t>
            </w:r>
            <w:r w:rsidRPr="006947E2">
              <w:rPr>
                <w:sz w:val="16"/>
                <w:szCs w:val="16"/>
              </w:rPr>
              <w:t xml:space="preserve"> anuais.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058893AE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1638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63962FDC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1638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1617AB39" w:rsidR="00AB1171" w:rsidRPr="00E92143" w:rsidRDefault="00AB1171" w:rsidP="00B44E4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</w:t>
            </w:r>
            <w:r w:rsidR="00B44E4B">
              <w:rPr>
                <w:b/>
                <w:bCs/>
                <w:sz w:val="16"/>
                <w:szCs w:val="16"/>
              </w:rPr>
              <w:t>):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B44E4B">
        <w:trPr>
          <w:trHeight w:val="325"/>
        </w:trPr>
        <w:tc>
          <w:tcPr>
            <w:tcW w:w="7083" w:type="dxa"/>
            <w:shd w:val="clear" w:color="auto" w:fill="auto"/>
            <w:vAlign w:val="center"/>
          </w:tcPr>
          <w:p w14:paraId="34456A33" w14:textId="06073E27" w:rsidR="009C210E" w:rsidRPr="00E92143" w:rsidRDefault="0091638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0814653A" w:rsidR="00DD1CD6" w:rsidRDefault="000E1561" w:rsidP="00B70A10">
      <w:pPr>
        <w:jc w:val="right"/>
      </w:pPr>
      <w:r>
        <w:t>17 de março de 2025.</w:t>
      </w:r>
    </w:p>
    <w:p w14:paraId="3ECA5613" w14:textId="77777777" w:rsidR="000E1561" w:rsidRDefault="000E1561" w:rsidP="00B70A10">
      <w:pPr>
        <w:jc w:val="right"/>
      </w:pPr>
    </w:p>
    <w:p w14:paraId="1C11E14B" w14:textId="77777777" w:rsidR="000E1561" w:rsidRDefault="000E1561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E6455" w14:textId="77777777" w:rsidR="00F21487" w:rsidRPr="000E1561" w:rsidRDefault="00C45795" w:rsidP="00C7060C">
            <w:pPr>
              <w:tabs>
                <w:tab w:val="left" w:pos="1935"/>
              </w:tabs>
              <w:ind w:firstLine="0"/>
              <w:jc w:val="center"/>
            </w:pPr>
            <w:r w:rsidRPr="000E1561">
              <w:t>Carlos Alexandre Lutterbeck</w:t>
            </w:r>
          </w:p>
          <w:p w14:paraId="5327E8E1" w14:textId="44BB0B42" w:rsidR="00C45795" w:rsidRPr="00FD56DE" w:rsidRDefault="00C45795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Secretário Municipal de Educação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5EE8128B" w:rsidR="00F21487" w:rsidRDefault="00F21487" w:rsidP="00C7060C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E6C9" w14:textId="77777777" w:rsidR="00A12BD6" w:rsidRDefault="00A12BD6" w:rsidP="009F2D5E">
      <w:pPr>
        <w:spacing w:after="0"/>
      </w:pPr>
      <w:r>
        <w:separator/>
      </w:r>
    </w:p>
  </w:endnote>
  <w:endnote w:type="continuationSeparator" w:id="0">
    <w:p w14:paraId="21E40267" w14:textId="77777777" w:rsidR="00A12BD6" w:rsidRDefault="00A12BD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200E" w14:textId="77777777" w:rsidR="00A12BD6" w:rsidRDefault="00A12BD6" w:rsidP="009F2D5E">
      <w:pPr>
        <w:spacing w:after="0"/>
      </w:pPr>
      <w:r>
        <w:separator/>
      </w:r>
    </w:p>
  </w:footnote>
  <w:footnote w:type="continuationSeparator" w:id="0">
    <w:p w14:paraId="3B6109D7" w14:textId="77777777" w:rsidR="00A12BD6" w:rsidRDefault="00A12BD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29076460">
    <w:abstractNumId w:val="8"/>
  </w:num>
  <w:num w:numId="2" w16cid:durableId="1420174957">
    <w:abstractNumId w:val="10"/>
  </w:num>
  <w:num w:numId="3" w16cid:durableId="1291321500">
    <w:abstractNumId w:val="9"/>
  </w:num>
  <w:num w:numId="4" w16cid:durableId="2123842941">
    <w:abstractNumId w:val="3"/>
  </w:num>
  <w:num w:numId="5" w16cid:durableId="658536017">
    <w:abstractNumId w:val="1"/>
  </w:num>
  <w:num w:numId="6" w16cid:durableId="360934342">
    <w:abstractNumId w:val="14"/>
  </w:num>
  <w:num w:numId="7" w16cid:durableId="904147384">
    <w:abstractNumId w:val="18"/>
  </w:num>
  <w:num w:numId="8" w16cid:durableId="171183789">
    <w:abstractNumId w:val="15"/>
  </w:num>
  <w:num w:numId="9" w16cid:durableId="1901015848">
    <w:abstractNumId w:val="19"/>
  </w:num>
  <w:num w:numId="10" w16cid:durableId="41947658">
    <w:abstractNumId w:val="12"/>
  </w:num>
  <w:num w:numId="11" w16cid:durableId="1381326141">
    <w:abstractNumId w:val="17"/>
  </w:num>
  <w:num w:numId="12" w16cid:durableId="1700667318">
    <w:abstractNumId w:val="6"/>
  </w:num>
  <w:num w:numId="13" w16cid:durableId="1339960325">
    <w:abstractNumId w:val="4"/>
  </w:num>
  <w:num w:numId="14" w16cid:durableId="73666353">
    <w:abstractNumId w:val="16"/>
  </w:num>
  <w:num w:numId="15" w16cid:durableId="606430086">
    <w:abstractNumId w:val="13"/>
  </w:num>
  <w:num w:numId="16" w16cid:durableId="1722709365">
    <w:abstractNumId w:val="5"/>
  </w:num>
  <w:num w:numId="17" w16cid:durableId="1543594242">
    <w:abstractNumId w:val="7"/>
  </w:num>
  <w:num w:numId="18" w16cid:durableId="794181786">
    <w:abstractNumId w:val="11"/>
  </w:num>
  <w:num w:numId="19" w16cid:durableId="407576662">
    <w:abstractNumId w:val="2"/>
  </w:num>
  <w:num w:numId="20" w16cid:durableId="313140433">
    <w:abstractNumId w:val="0"/>
  </w:num>
  <w:num w:numId="21" w16cid:durableId="2539053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37667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16408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549575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048397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495078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7279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45127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86000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37680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2579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72330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282032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20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561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96A86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CEB"/>
    <w:rsid w:val="004D3D32"/>
    <w:rsid w:val="004D4B49"/>
    <w:rsid w:val="004D7356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7E2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16B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1D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3D3C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387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BD6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816"/>
    <w:rsid w:val="00AB094D"/>
    <w:rsid w:val="00AB1171"/>
    <w:rsid w:val="00AB2CA3"/>
    <w:rsid w:val="00AB3362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29F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4E4B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E7A2E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579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25BF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391E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3E1A8-8F31-4360-9C0A-FD5D66D3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1835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13</cp:revision>
  <cp:lastPrinted>2023-03-01T14:10:00Z</cp:lastPrinted>
  <dcterms:created xsi:type="dcterms:W3CDTF">2023-03-01T14:10:00Z</dcterms:created>
  <dcterms:modified xsi:type="dcterms:W3CDTF">2025-03-31T18:21:00Z</dcterms:modified>
</cp:coreProperties>
</file>