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13A37638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="0086216E" w:rsidRPr="0000238F">
        <w:rPr>
          <w:rFonts w:eastAsia="Times New Roman" w:cs="Tahoma"/>
          <w:bCs/>
          <w:sz w:val="16"/>
          <w:szCs w:val="16"/>
          <w:lang w:eastAsia="pt-BR"/>
        </w:rPr>
        <w:t xml:space="preserve"> 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64ADA35D" w14:textId="77777777" w:rsidR="0086216E" w:rsidRDefault="0000238F" w:rsidP="0086216E">
      <w:pPr>
        <w:spacing w:before="100" w:beforeAutospacing="1" w:after="100" w:afterAutospacing="1"/>
        <w:ind w:firstLine="0"/>
        <w:contextualSpacing w:val="0"/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86216E">
        <w:t>Contratação de empresa especializada para a realização de manutenção corretiva, com fornecimento de peças, no veículo caminhão de placas IVR4A87, integrante da frota da Secretaria Municipal da Agricultura, Meio Ambiente e Desenvolvimento Econômico, atualmente cedido à Secretaria Municipal de Obras e Mobilidade Urbana, com a finalidade de apoiar a execução de serviços emergenciais decorrentes dos eventos climáticos extremos que motivaram a decretação de estado de calamidade pública no Estado do Rio Grande do Sul.</w:t>
      </w:r>
    </w:p>
    <w:p w14:paraId="7E9F8E11" w14:textId="6BDBA74A" w:rsidR="0000238F" w:rsidRPr="0000238F" w:rsidRDefault="0000238F" w:rsidP="0086216E">
      <w:pPr>
        <w:spacing w:before="100" w:beforeAutospacing="1" w:after="100" w:afterAutospacing="1"/>
        <w:ind w:left="708" w:firstLine="70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5B467650" w:rsidR="0000238F" w:rsidRPr="00E27079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AD433E">
        <w:rPr>
          <w:rFonts w:eastAsia="Times New Roman" w:cs="Tahoma"/>
          <w:sz w:val="16"/>
          <w:szCs w:val="16"/>
          <w:shd w:val="clear" w:color="auto" w:fill="FFFFFF"/>
          <w:lang w:eastAsia="pt-BR"/>
        </w:rPr>
        <w:t>c</w:t>
      </w:r>
      <w:r w:rsidR="00AD433E" w:rsidRPr="00AD433E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ontratação de </w:t>
      </w:r>
      <w:r w:rsidR="0086216E">
        <w:rPr>
          <w:rFonts w:eastAsia="Times New Roman" w:cs="Tahoma"/>
          <w:sz w:val="16"/>
          <w:szCs w:val="16"/>
          <w:shd w:val="clear" w:color="auto" w:fill="FFFFFF"/>
          <w:lang w:eastAsia="pt-BR"/>
        </w:rPr>
        <w:t>supracitada</w:t>
      </w:r>
      <w:r w:rsidR="00CC0800">
        <w:rPr>
          <w:rFonts w:eastAsia="Times New Roman" w:cs="Tahoma"/>
          <w:sz w:val="16"/>
          <w:szCs w:val="16"/>
          <w:shd w:val="clear" w:color="auto" w:fill="FFFFFF"/>
          <w:lang w:eastAsia="pt-BR"/>
        </w:rPr>
        <w:t>.</w:t>
      </w:r>
      <w:r w:rsidR="00130C7E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4FEA6CBD" w14:textId="01F8C8D0" w:rsidR="0000238F" w:rsidRPr="00AD433E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AD433E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4E187D">
        <w:rPr>
          <w:rFonts w:eastAsia="Times New Roman" w:cs="Tahoma"/>
          <w:sz w:val="16"/>
          <w:szCs w:val="16"/>
          <w:lang w:eastAsia="pt-BR"/>
        </w:rPr>
        <w:t>22 de maio de 2025</w:t>
      </w:r>
    </w:p>
    <w:tbl>
      <w:tblPr>
        <w:tblStyle w:val="Tabelacomgrade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2"/>
      </w:tblGrid>
      <w:tr w:rsidR="00CC0800" w:rsidRPr="00A63EE0" w14:paraId="66E21816" w14:textId="77777777" w:rsidTr="00CC0800">
        <w:trPr>
          <w:jc w:val="center"/>
        </w:trPr>
        <w:tc>
          <w:tcPr>
            <w:tcW w:w="5242" w:type="dxa"/>
          </w:tcPr>
          <w:p w14:paraId="62F74D01" w14:textId="77777777" w:rsidR="00CC0800" w:rsidRPr="00A63EE0" w:rsidRDefault="00CC0800" w:rsidP="00300420">
            <w:pPr>
              <w:jc w:val="center"/>
              <w:rPr>
                <w:szCs w:val="18"/>
              </w:rPr>
            </w:pPr>
            <w:bookmarkStart w:id="0" w:name="_Hlk195174969"/>
          </w:p>
          <w:p w14:paraId="4451FEAC" w14:textId="77777777" w:rsidR="00CC0800" w:rsidRPr="00A63EE0" w:rsidRDefault="00CC0800" w:rsidP="00300420">
            <w:pPr>
              <w:jc w:val="center"/>
              <w:rPr>
                <w:szCs w:val="18"/>
              </w:rPr>
            </w:pPr>
          </w:p>
          <w:p w14:paraId="18A3E820" w14:textId="77777777" w:rsidR="00CC0800" w:rsidRPr="00A63EE0" w:rsidRDefault="00CC0800" w:rsidP="0030042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___________________________________________</w:t>
            </w:r>
          </w:p>
          <w:p w14:paraId="630CCCB8" w14:textId="4120CE07" w:rsidR="00CC0800" w:rsidRPr="00A63EE0" w:rsidRDefault="004E187D" w:rsidP="00300420">
            <w:pPr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FABIANO ACADROLI</w:t>
            </w:r>
          </w:p>
          <w:p w14:paraId="7D16986A" w14:textId="0A9D08C6" w:rsidR="00CC0800" w:rsidRPr="00A63EE0" w:rsidRDefault="00CC0800" w:rsidP="00300420">
            <w:pPr>
              <w:jc w:val="center"/>
              <w:rPr>
                <w:szCs w:val="18"/>
              </w:rPr>
            </w:pPr>
            <w:r w:rsidRPr="00A63EE0">
              <w:rPr>
                <w:szCs w:val="18"/>
              </w:rPr>
              <w:t>Secretári</w:t>
            </w:r>
            <w:r w:rsidR="004E187D">
              <w:rPr>
                <w:szCs w:val="18"/>
              </w:rPr>
              <w:t>o</w:t>
            </w:r>
            <w:r w:rsidRPr="00A63EE0">
              <w:rPr>
                <w:szCs w:val="18"/>
              </w:rPr>
              <w:t xml:space="preserve"> Municipal d</w:t>
            </w:r>
            <w:r w:rsidR="004E187D">
              <w:rPr>
                <w:szCs w:val="18"/>
              </w:rPr>
              <w:t>e Obras e Mobilidade Urbana</w:t>
            </w:r>
          </w:p>
        </w:tc>
      </w:tr>
      <w:bookmarkEnd w:id="0"/>
    </w:tbl>
    <w:p w14:paraId="175B3775" w14:textId="77777777" w:rsidR="00AD433E" w:rsidRPr="00AD433E" w:rsidRDefault="00AD433E" w:rsidP="00B970FE">
      <w:pPr>
        <w:ind w:firstLine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</w:p>
    <w:p w14:paraId="12057DC4" w14:textId="216B47EA" w:rsidR="0000238F" w:rsidRPr="00AD433E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AD433E"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Pr="00AD433E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AD433E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AD433E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</w:t>
            </w:r>
            <w:proofErr w:type="spellStart"/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Depto</w:t>
            </w:r>
            <w:proofErr w:type="spellEnd"/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730EE9D4" w:rsidR="0000238F" w:rsidRPr="00AD433E" w:rsidRDefault="00A571FC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Secretaria de Obras e Mobilidade Urbana</w:t>
            </w:r>
          </w:p>
        </w:tc>
      </w:tr>
      <w:tr w:rsidR="0000238F" w:rsidRPr="00AD433E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5CD5417A" w:rsidR="0000238F" w:rsidRPr="00AD433E" w:rsidRDefault="00A571FC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hyperlink r:id="rId8" w:history="1">
              <w:r w:rsidRPr="00FD4EF3">
                <w:rPr>
                  <w:rStyle w:val="Hyperlink"/>
                  <w:rFonts w:eastAsia="Times New Roman" w:cs="Tahoma"/>
                  <w:sz w:val="16"/>
                  <w:szCs w:val="16"/>
                  <w:lang w:eastAsia="pt-BR"/>
                </w:rPr>
                <w:t>obras@imigrante-rs.com.br</w:t>
              </w:r>
            </w:hyperlink>
          </w:p>
        </w:tc>
      </w:tr>
      <w:tr w:rsidR="0000238F" w:rsidRPr="00AD433E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15A98206" w:rsidR="0000238F" w:rsidRPr="00AD433E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sz w:val="16"/>
                <w:szCs w:val="16"/>
                <w:lang w:eastAsia="pt-BR"/>
              </w:rPr>
              <w:t>51 3754-</w:t>
            </w:r>
            <w:r w:rsidR="00A571FC">
              <w:rPr>
                <w:rFonts w:eastAsia="Times New Roman" w:cs="Tahoma"/>
                <w:sz w:val="16"/>
                <w:szCs w:val="16"/>
                <w:lang w:eastAsia="pt-BR"/>
              </w:rPr>
              <w:t>1100</w:t>
            </w:r>
          </w:p>
        </w:tc>
      </w:tr>
      <w:tr w:rsidR="0000238F" w:rsidRPr="00AD433E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43A57637" w:rsidR="0000238F" w:rsidRPr="00AD433E" w:rsidRDefault="00484586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Carmen Regina Spellmeier</w:t>
            </w:r>
          </w:p>
        </w:tc>
      </w:tr>
    </w:tbl>
    <w:p w14:paraId="3AE5AD78" w14:textId="77777777" w:rsidR="0000238F" w:rsidRPr="00AD433E" w:rsidRDefault="0000238F" w:rsidP="00AD433E">
      <w:pPr>
        <w:spacing w:after="0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AD433E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AD433E">
        <w:trPr>
          <w:trHeight w:val="661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41CD5027" w:rsidR="0000238F" w:rsidRPr="00E27079" w:rsidRDefault="00C64FDB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C64FDB">
              <w:rPr>
                <w:rFonts w:eastAsia="Times New Roman" w:cs="Tahoma"/>
                <w:sz w:val="16"/>
                <w:szCs w:val="16"/>
                <w:lang w:eastAsia="pt-BR"/>
              </w:rPr>
              <w:t>A contratação emergencial para o conserto do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veículo descrito nos documentos complementares, </w:t>
            </w:r>
            <w:r w:rsidRPr="00C64FDB">
              <w:rPr>
                <w:rFonts w:eastAsia="Times New Roman" w:cs="Tahoma"/>
                <w:sz w:val="16"/>
                <w:szCs w:val="16"/>
                <w:lang w:eastAsia="pt-BR"/>
              </w:rPr>
              <w:t xml:space="preserve">justifica-se pela sua essencialidade nas operações de transporte de materiais e execução de obras 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importantes para a continuidade dos serviços públicos essenciais. </w:t>
            </w:r>
            <w:r w:rsidRPr="00C64FDB">
              <w:rPr>
                <w:rFonts w:eastAsia="Times New Roman" w:cs="Tahoma"/>
                <w:sz w:val="16"/>
                <w:szCs w:val="16"/>
                <w:lang w:eastAsia="pt-BR"/>
              </w:rPr>
              <w:t>Sua paralisação compromete diretamente a recuperação de estradas vicinais, o escoamento da produção agrícola e o transporte escolar. Considerando o estado de calamidade pública vigente, a urgência da medida se impõe para evitar prejuízos operacionais, sociais e econômicos, bem como o agravamento dos danos ao equipamento.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107D6D4C" w:rsidR="0000238F" w:rsidRPr="0000238F" w:rsidRDefault="003F570B" w:rsidP="003F570B">
            <w:pPr>
              <w:spacing w:before="100" w:beforeAutospacing="1" w:after="100" w:afterAutospacing="1"/>
              <w:ind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Imediatamente após emissão da ordem de compra/empenho.</w:t>
            </w:r>
          </w:p>
        </w:tc>
      </w:tr>
    </w:tbl>
    <w:p w14:paraId="2898FB3C" w14:textId="0EDF2CF2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23D52B13" w:rsid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43E24ED2" w14:textId="5BF69CBD" w:rsidR="008C6828" w:rsidRDefault="008C6828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  <w:p w14:paraId="1EE7DF52" w14:textId="77777777" w:rsidR="008C6828" w:rsidRPr="0000238F" w:rsidRDefault="008C6828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bookmarkStart w:id="1" w:name="_GoBack"/>
            <w:bookmarkEnd w:id="1"/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6"/>
  </w:num>
  <w:num w:numId="5">
    <w:abstractNumId w:val="3"/>
  </w:num>
  <w:num w:numId="6">
    <w:abstractNumId w:val="17"/>
  </w:num>
  <w:num w:numId="7">
    <w:abstractNumId w:val="21"/>
  </w:num>
  <w:num w:numId="8">
    <w:abstractNumId w:val="18"/>
  </w:num>
  <w:num w:numId="9">
    <w:abstractNumId w:val="22"/>
  </w:num>
  <w:num w:numId="10">
    <w:abstractNumId w:val="15"/>
  </w:num>
  <w:num w:numId="11">
    <w:abstractNumId w:val="20"/>
  </w:num>
  <w:num w:numId="12">
    <w:abstractNumId w:val="9"/>
  </w:num>
  <w:num w:numId="13">
    <w:abstractNumId w:val="7"/>
  </w:num>
  <w:num w:numId="14">
    <w:abstractNumId w:val="19"/>
  </w:num>
  <w:num w:numId="15">
    <w:abstractNumId w:val="16"/>
  </w:num>
  <w:num w:numId="16">
    <w:abstractNumId w:val="8"/>
  </w:num>
  <w:num w:numId="17">
    <w:abstractNumId w:val="10"/>
  </w:num>
  <w:num w:numId="18">
    <w:abstractNumId w:val="14"/>
  </w:num>
  <w:num w:numId="19">
    <w:abstractNumId w:val="4"/>
  </w:num>
  <w:num w:numId="20">
    <w:abstractNumId w:val="0"/>
  </w:num>
  <w:num w:numId="21">
    <w:abstractNumId w:val="1"/>
  </w:num>
  <w:num w:numId="22">
    <w:abstractNumId w:val="5"/>
  </w:num>
  <w:num w:numId="2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7C5B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5564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4D3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2ED9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570B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586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187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16E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682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1FC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1D9E"/>
    <w:rsid w:val="00AC316F"/>
    <w:rsid w:val="00AC523F"/>
    <w:rsid w:val="00AC52AA"/>
    <w:rsid w:val="00AC5E0F"/>
    <w:rsid w:val="00AC6149"/>
    <w:rsid w:val="00AC63A6"/>
    <w:rsid w:val="00AD0D7D"/>
    <w:rsid w:val="00AD433E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4FDB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0800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0EC6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0D4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2F50"/>
    <w:rsid w:val="00EC3A30"/>
    <w:rsid w:val="00EC4156"/>
    <w:rsid w:val="00EC4BD0"/>
    <w:rsid w:val="00EC4C12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comgrade1">
    <w:name w:val="Tabela com grade1"/>
    <w:basedOn w:val="Tabelanormal"/>
    <w:next w:val="Tabelacomgrade"/>
    <w:rsid w:val="00AD433E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ras@imigrante-rs.com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A7294-1AD8-40E5-8ADC-4E3370095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427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Solange Munsio Compagnoni</cp:lastModifiedBy>
  <cp:revision>12</cp:revision>
  <cp:lastPrinted>2025-05-22T14:00:00Z</cp:lastPrinted>
  <dcterms:created xsi:type="dcterms:W3CDTF">2025-04-09T13:40:00Z</dcterms:created>
  <dcterms:modified xsi:type="dcterms:W3CDTF">2025-05-22T14:00:00Z</dcterms:modified>
</cp:coreProperties>
</file>