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5D331" w14:textId="3F0740D1" w:rsidR="00CC7A4D" w:rsidRPr="007D07A1" w:rsidRDefault="00CC7A4D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  <w:r w:rsidRPr="007D07A1">
        <w:rPr>
          <w:rFonts w:ascii="Tahoma" w:hAnsi="Tahoma" w:cs="Tahoma"/>
          <w:b/>
          <w:bCs/>
        </w:rPr>
        <w:t>TERMO DE RATIFICAÇÃO E HOMOLOGAÇÃO</w:t>
      </w:r>
    </w:p>
    <w:p w14:paraId="144E6998" w14:textId="77777777" w:rsidR="0028265F" w:rsidRPr="007D07A1" w:rsidRDefault="0028265F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</w:p>
    <w:p w14:paraId="638A600D" w14:textId="77777777" w:rsidR="007A225C" w:rsidRPr="007D07A1" w:rsidRDefault="007A225C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</w:p>
    <w:p w14:paraId="15B166E9" w14:textId="7FF39A4A" w:rsidR="00E1473D" w:rsidRPr="007D07A1" w:rsidRDefault="008416F4" w:rsidP="009B0F4C">
      <w:pPr>
        <w:spacing w:line="276" w:lineRule="auto"/>
        <w:ind w:firstLine="0"/>
        <w:rPr>
          <w:rFonts w:ascii="Tahoma" w:hAnsi="Tahoma" w:cs="Tahoma"/>
          <w:b/>
          <w:bCs/>
        </w:rPr>
      </w:pPr>
      <w:bookmarkStart w:id="0" w:name="_Hlk151536225"/>
      <w:r w:rsidRPr="007D07A1">
        <w:rPr>
          <w:rFonts w:ascii="Tahoma" w:hAnsi="Tahoma" w:cs="Tahoma"/>
          <w:b/>
          <w:bCs/>
        </w:rPr>
        <w:t xml:space="preserve">DISPENSA </w:t>
      </w:r>
      <w:r w:rsidR="007A225C" w:rsidRPr="007D07A1">
        <w:rPr>
          <w:rFonts w:ascii="Tahoma" w:hAnsi="Tahoma" w:cs="Tahoma"/>
          <w:b/>
          <w:bCs/>
        </w:rPr>
        <w:t xml:space="preserve">DE LICITAÇÃO </w:t>
      </w:r>
      <w:r w:rsidRPr="007D07A1">
        <w:rPr>
          <w:rFonts w:ascii="Tahoma" w:hAnsi="Tahoma" w:cs="Tahoma"/>
          <w:b/>
          <w:bCs/>
        </w:rPr>
        <w:t xml:space="preserve">Nº </w:t>
      </w:r>
      <w:r w:rsidR="00674FE8" w:rsidRPr="007D07A1">
        <w:rPr>
          <w:rFonts w:ascii="Tahoma" w:hAnsi="Tahoma" w:cs="Tahoma"/>
          <w:b/>
          <w:bCs/>
        </w:rPr>
        <w:t>0</w:t>
      </w:r>
      <w:r w:rsidR="0045030C" w:rsidRPr="007D07A1">
        <w:rPr>
          <w:rFonts w:ascii="Tahoma" w:hAnsi="Tahoma" w:cs="Tahoma"/>
          <w:b/>
          <w:bCs/>
        </w:rPr>
        <w:t>92</w:t>
      </w:r>
      <w:r w:rsidR="000569A6" w:rsidRPr="007D07A1">
        <w:rPr>
          <w:rFonts w:ascii="Tahoma" w:hAnsi="Tahoma" w:cs="Tahoma"/>
          <w:b/>
          <w:bCs/>
        </w:rPr>
        <w:t>/2023</w:t>
      </w:r>
    </w:p>
    <w:bookmarkEnd w:id="0"/>
    <w:p w14:paraId="7FC01FC8" w14:textId="12667E03" w:rsidR="00E1473D" w:rsidRPr="007D07A1" w:rsidRDefault="008416F4" w:rsidP="007A225C">
      <w:pPr>
        <w:spacing w:line="276" w:lineRule="auto"/>
        <w:ind w:firstLine="0"/>
        <w:jc w:val="left"/>
        <w:rPr>
          <w:rFonts w:ascii="Tahoma" w:hAnsi="Tahoma" w:cs="Tahoma"/>
        </w:rPr>
      </w:pPr>
      <w:r w:rsidRPr="007D07A1">
        <w:rPr>
          <w:rFonts w:ascii="Tahoma" w:hAnsi="Tahoma" w:cs="Tahoma"/>
          <w:b/>
          <w:bCs/>
        </w:rPr>
        <w:t>Processo Administrativo nº</w:t>
      </w:r>
      <w:r w:rsidRPr="007D07A1">
        <w:rPr>
          <w:rFonts w:ascii="Tahoma" w:hAnsi="Tahoma" w:cs="Tahoma"/>
        </w:rPr>
        <w:t xml:space="preserve"> </w:t>
      </w:r>
      <w:r w:rsidR="00012593" w:rsidRPr="007D07A1">
        <w:rPr>
          <w:rFonts w:ascii="Tahoma" w:hAnsi="Tahoma" w:cs="Tahoma"/>
        </w:rPr>
        <w:t>2</w:t>
      </w:r>
      <w:r w:rsidR="0045030C" w:rsidRPr="007D07A1">
        <w:rPr>
          <w:rFonts w:ascii="Tahoma" w:hAnsi="Tahoma" w:cs="Tahoma"/>
        </w:rPr>
        <w:t>8.020</w:t>
      </w:r>
      <w:r w:rsidR="00012593" w:rsidRPr="007D07A1">
        <w:rPr>
          <w:rFonts w:ascii="Tahoma" w:hAnsi="Tahoma" w:cs="Tahoma"/>
        </w:rPr>
        <w:t>/2023</w:t>
      </w:r>
    </w:p>
    <w:p w14:paraId="63F50624" w14:textId="77777777" w:rsidR="00843DC4" w:rsidRPr="007D07A1" w:rsidRDefault="00843DC4" w:rsidP="00A46ADE">
      <w:pPr>
        <w:spacing w:line="276" w:lineRule="auto"/>
        <w:ind w:firstLine="0"/>
        <w:jc w:val="center"/>
        <w:rPr>
          <w:rFonts w:ascii="Tahoma" w:hAnsi="Tahoma" w:cs="Tahoma"/>
        </w:rPr>
      </w:pPr>
    </w:p>
    <w:p w14:paraId="04A20C8C" w14:textId="7F0E2FED" w:rsidR="00622EDC" w:rsidRPr="007D07A1" w:rsidRDefault="008416F4" w:rsidP="00A46ADE">
      <w:pPr>
        <w:spacing w:line="276" w:lineRule="auto"/>
        <w:ind w:firstLine="0"/>
        <w:rPr>
          <w:rFonts w:ascii="Tahoma" w:hAnsi="Tahoma" w:cs="Tahoma"/>
        </w:rPr>
      </w:pPr>
      <w:bookmarkStart w:id="1" w:name="_Hlk151536168"/>
      <w:bookmarkStart w:id="2" w:name="_Hlk151536238"/>
      <w:r w:rsidRPr="007D07A1">
        <w:rPr>
          <w:rFonts w:ascii="Tahoma" w:hAnsi="Tahoma" w:cs="Tahoma"/>
          <w:b/>
          <w:bCs/>
        </w:rPr>
        <w:t>Contratado</w:t>
      </w:r>
      <w:r w:rsidR="00843DC4" w:rsidRPr="007D07A1">
        <w:rPr>
          <w:rFonts w:ascii="Tahoma" w:hAnsi="Tahoma" w:cs="Tahoma"/>
          <w:b/>
          <w:bCs/>
        </w:rPr>
        <w:t xml:space="preserve">: </w:t>
      </w:r>
      <w:bookmarkStart w:id="3" w:name="_Hlk151536160"/>
      <w:r w:rsidR="00674FE8" w:rsidRPr="007D07A1">
        <w:rPr>
          <w:rFonts w:ascii="Tahoma" w:hAnsi="Tahoma" w:cs="Tahoma"/>
          <w:b/>
          <w:bCs/>
        </w:rPr>
        <w:t>Mawi Construção e Serviços LTDA</w:t>
      </w:r>
      <w:bookmarkEnd w:id="3"/>
    </w:p>
    <w:p w14:paraId="21B108F3" w14:textId="3C61BCB4" w:rsidR="00E1473D" w:rsidRPr="007D07A1" w:rsidRDefault="00622EDC" w:rsidP="00A46ADE">
      <w:pPr>
        <w:spacing w:line="276" w:lineRule="auto"/>
        <w:ind w:firstLine="0"/>
        <w:rPr>
          <w:rFonts w:ascii="Tahoma" w:hAnsi="Tahoma" w:cs="Tahoma"/>
          <w:bCs/>
        </w:rPr>
      </w:pPr>
      <w:r w:rsidRPr="007D07A1">
        <w:rPr>
          <w:rFonts w:ascii="Tahoma" w:hAnsi="Tahoma" w:cs="Tahoma"/>
          <w:b/>
          <w:bCs/>
        </w:rPr>
        <w:t>C</w:t>
      </w:r>
      <w:r w:rsidR="008416F4" w:rsidRPr="007D07A1">
        <w:rPr>
          <w:rFonts w:ascii="Tahoma" w:hAnsi="Tahoma" w:cs="Tahoma"/>
          <w:b/>
          <w:bCs/>
        </w:rPr>
        <w:t>NPJ</w:t>
      </w:r>
      <w:r w:rsidR="008416F4" w:rsidRPr="007D07A1">
        <w:rPr>
          <w:rFonts w:ascii="Tahoma" w:hAnsi="Tahoma" w:cs="Tahoma"/>
          <w:bCs/>
        </w:rPr>
        <w:t xml:space="preserve">: </w:t>
      </w:r>
      <w:r w:rsidR="00674FE8" w:rsidRPr="007D07A1">
        <w:rPr>
          <w:rFonts w:ascii="Tahoma" w:hAnsi="Tahoma" w:cs="Tahoma"/>
          <w:bCs/>
        </w:rPr>
        <w:t>35.419.135/0001-70</w:t>
      </w:r>
    </w:p>
    <w:p w14:paraId="465C739D" w14:textId="38AF38C2" w:rsidR="00695C30" w:rsidRPr="007D07A1" w:rsidRDefault="00695C30" w:rsidP="00A46ADE">
      <w:pPr>
        <w:spacing w:line="276" w:lineRule="auto"/>
        <w:ind w:firstLine="0"/>
        <w:rPr>
          <w:rFonts w:ascii="Tahoma" w:hAnsi="Tahoma" w:cs="Tahoma"/>
        </w:rPr>
      </w:pPr>
      <w:r w:rsidRPr="007D07A1">
        <w:rPr>
          <w:rFonts w:ascii="Tahoma" w:hAnsi="Tahoma" w:cs="Tahoma"/>
          <w:b/>
        </w:rPr>
        <w:t>Valor Total:</w:t>
      </w:r>
      <w:r w:rsidRPr="007D07A1">
        <w:rPr>
          <w:rFonts w:ascii="Tahoma" w:hAnsi="Tahoma" w:cs="Tahoma"/>
        </w:rPr>
        <w:t xml:space="preserve"> </w:t>
      </w:r>
      <w:r w:rsidR="007D07A1" w:rsidRPr="007D07A1">
        <w:rPr>
          <w:rFonts w:ascii="Tahoma" w:hAnsi="Tahoma" w:cs="Tahoma"/>
        </w:rPr>
        <w:t>R$ 95.810,00 (noventa e cinco mil, oitocentos e dez reais);</w:t>
      </w:r>
    </w:p>
    <w:bookmarkEnd w:id="1"/>
    <w:p w14:paraId="0C4FA017" w14:textId="65BD38B7" w:rsidR="00990022" w:rsidRPr="007D07A1" w:rsidRDefault="00990022" w:rsidP="00A46ADE">
      <w:pPr>
        <w:spacing w:line="276" w:lineRule="auto"/>
        <w:ind w:firstLine="0"/>
        <w:rPr>
          <w:rFonts w:ascii="Tahoma" w:hAnsi="Tahoma" w:cs="Tahoma"/>
        </w:rPr>
      </w:pPr>
    </w:p>
    <w:bookmarkEnd w:id="2"/>
    <w:p w14:paraId="51B07CF4" w14:textId="77777777" w:rsidR="00E1473D" w:rsidRPr="007D07A1" w:rsidRDefault="00E1473D" w:rsidP="00A46ADE">
      <w:pPr>
        <w:spacing w:line="276" w:lineRule="auto"/>
        <w:ind w:firstLine="0"/>
        <w:jc w:val="left"/>
        <w:rPr>
          <w:rFonts w:ascii="Tahoma" w:hAnsi="Tahoma" w:cs="Tahoma"/>
        </w:rPr>
      </w:pPr>
    </w:p>
    <w:p w14:paraId="7DFE78D4" w14:textId="7228A958" w:rsidR="0045030C" w:rsidRPr="007D07A1" w:rsidRDefault="008416F4" w:rsidP="00BD511C">
      <w:pPr>
        <w:spacing w:after="240" w:line="360" w:lineRule="auto"/>
        <w:ind w:firstLine="1701"/>
        <w:rPr>
          <w:rFonts w:ascii="Tahoma" w:hAnsi="Tahoma" w:cs="Tahoma"/>
        </w:rPr>
      </w:pPr>
      <w:r w:rsidRPr="007D07A1">
        <w:rPr>
          <w:rFonts w:ascii="Tahoma" w:hAnsi="Tahoma" w:cs="Tahoma"/>
        </w:rPr>
        <w:t>Considerando as informações e documentos juntados ao processo,</w:t>
      </w:r>
      <w:r w:rsidR="009941CF" w:rsidRPr="007D07A1">
        <w:rPr>
          <w:rFonts w:ascii="Tahoma" w:hAnsi="Tahoma" w:cs="Tahoma"/>
        </w:rPr>
        <w:t xml:space="preserve"> </w:t>
      </w:r>
      <w:r w:rsidR="009B0F4C" w:rsidRPr="007D07A1">
        <w:rPr>
          <w:rFonts w:ascii="Tahoma" w:hAnsi="Tahoma" w:cs="Tahoma"/>
        </w:rPr>
        <w:t>e</w:t>
      </w:r>
      <w:r w:rsidR="007D07A1">
        <w:rPr>
          <w:rFonts w:ascii="Tahoma" w:hAnsi="Tahoma" w:cs="Tahoma"/>
        </w:rPr>
        <w:t>,</w:t>
      </w:r>
      <w:r w:rsidR="009B0F4C" w:rsidRPr="007D07A1">
        <w:rPr>
          <w:rFonts w:ascii="Tahoma" w:hAnsi="Tahoma" w:cs="Tahoma"/>
        </w:rPr>
        <w:t xml:space="preserve"> acolhendo parecer jurídico</w:t>
      </w:r>
      <w:r w:rsidR="0061756F" w:rsidRPr="007D07A1">
        <w:rPr>
          <w:rFonts w:ascii="Tahoma" w:hAnsi="Tahoma" w:cs="Tahoma"/>
        </w:rPr>
        <w:t xml:space="preserve"> favorável</w:t>
      </w:r>
      <w:r w:rsidR="009B0F4C" w:rsidRPr="007D07A1">
        <w:rPr>
          <w:rFonts w:ascii="Tahoma" w:hAnsi="Tahoma" w:cs="Tahoma"/>
        </w:rPr>
        <w:t xml:space="preserve">, </w:t>
      </w:r>
      <w:r w:rsidR="005C0449" w:rsidRPr="007D07A1">
        <w:rPr>
          <w:rFonts w:ascii="Tahoma" w:hAnsi="Tahoma" w:cs="Tahoma"/>
          <w:b/>
          <w:bCs/>
        </w:rPr>
        <w:t>RATIFICO</w:t>
      </w:r>
      <w:r w:rsidR="005C0449" w:rsidRPr="007D07A1">
        <w:rPr>
          <w:rFonts w:ascii="Tahoma" w:hAnsi="Tahoma" w:cs="Tahoma"/>
          <w:bCs/>
        </w:rPr>
        <w:t xml:space="preserve"> e </w:t>
      </w:r>
      <w:r w:rsidR="005C0449" w:rsidRPr="007D07A1">
        <w:rPr>
          <w:rFonts w:ascii="Tahoma" w:hAnsi="Tahoma" w:cs="Tahoma"/>
          <w:b/>
          <w:bCs/>
        </w:rPr>
        <w:t>HOMOLOGO</w:t>
      </w:r>
      <w:r w:rsidR="005C0449" w:rsidRPr="007D07A1">
        <w:rPr>
          <w:rFonts w:ascii="Tahoma" w:hAnsi="Tahoma" w:cs="Tahoma"/>
          <w:bCs/>
        </w:rPr>
        <w:t xml:space="preserve"> a</w:t>
      </w:r>
      <w:r w:rsidRPr="007D07A1">
        <w:rPr>
          <w:rFonts w:ascii="Tahoma" w:hAnsi="Tahoma" w:cs="Tahoma"/>
          <w:b/>
          <w:bCs/>
        </w:rPr>
        <w:t xml:space="preserve"> Dispensa</w:t>
      </w:r>
      <w:r w:rsidR="007A225C" w:rsidRPr="007D07A1">
        <w:rPr>
          <w:rFonts w:ascii="Tahoma" w:hAnsi="Tahoma" w:cs="Tahoma"/>
          <w:b/>
          <w:bCs/>
        </w:rPr>
        <w:t xml:space="preserve"> de Licitação</w:t>
      </w:r>
      <w:r w:rsidRPr="007D07A1">
        <w:rPr>
          <w:rFonts w:ascii="Tahoma" w:hAnsi="Tahoma" w:cs="Tahoma"/>
          <w:b/>
          <w:bCs/>
        </w:rPr>
        <w:t xml:space="preserve"> nº </w:t>
      </w:r>
      <w:r w:rsidR="00CD3BFD" w:rsidRPr="007D07A1">
        <w:rPr>
          <w:rFonts w:ascii="Tahoma" w:hAnsi="Tahoma" w:cs="Tahoma"/>
          <w:b/>
          <w:bCs/>
        </w:rPr>
        <w:t>0</w:t>
      </w:r>
      <w:r w:rsidR="0045030C" w:rsidRPr="007D07A1">
        <w:rPr>
          <w:rFonts w:ascii="Tahoma" w:hAnsi="Tahoma" w:cs="Tahoma"/>
          <w:b/>
          <w:bCs/>
        </w:rPr>
        <w:t>92</w:t>
      </w:r>
      <w:r w:rsidR="00230678" w:rsidRPr="007D07A1">
        <w:rPr>
          <w:rFonts w:ascii="Tahoma" w:hAnsi="Tahoma" w:cs="Tahoma"/>
          <w:b/>
          <w:bCs/>
        </w:rPr>
        <w:t>/2023</w:t>
      </w:r>
      <w:r w:rsidRPr="007D07A1">
        <w:rPr>
          <w:rFonts w:ascii="Tahoma" w:hAnsi="Tahoma" w:cs="Tahoma"/>
        </w:rPr>
        <w:t xml:space="preserve">, objetivando </w:t>
      </w:r>
      <w:bookmarkStart w:id="4" w:name="_Hlk93298847"/>
      <w:r w:rsidR="002B4430" w:rsidRPr="007D07A1">
        <w:rPr>
          <w:rFonts w:ascii="Tahoma" w:hAnsi="Tahoma" w:cs="Tahoma"/>
        </w:rPr>
        <w:t>a</w:t>
      </w:r>
      <w:bookmarkEnd w:id="4"/>
      <w:r w:rsidR="00230678" w:rsidRPr="007D07A1">
        <w:rPr>
          <w:rFonts w:ascii="Tahoma" w:hAnsi="Tahoma" w:cs="Tahoma"/>
        </w:rPr>
        <w:t xml:space="preserve"> </w:t>
      </w:r>
      <w:bookmarkStart w:id="5" w:name="_Hlk151536259"/>
      <w:r w:rsidR="00EA59F2" w:rsidRPr="007D07A1">
        <w:rPr>
          <w:rFonts w:ascii="Tahoma" w:hAnsi="Tahoma" w:cs="Tahoma"/>
        </w:rPr>
        <w:t xml:space="preserve">prestação de serviços </w:t>
      </w:r>
      <w:bookmarkEnd w:id="5"/>
      <w:r w:rsidR="0045030C" w:rsidRPr="007D07A1">
        <w:rPr>
          <w:rFonts w:ascii="Tahoma" w:hAnsi="Tahoma" w:cs="Tahoma"/>
        </w:rPr>
        <w:t>de limpeza do Arroio da Seca para desobstrução do leito.</w:t>
      </w:r>
    </w:p>
    <w:p w14:paraId="1D78EEAD" w14:textId="77777777" w:rsidR="00A42963" w:rsidRDefault="0045030C" w:rsidP="00A42963">
      <w:pPr>
        <w:spacing w:after="240" w:line="360" w:lineRule="auto"/>
        <w:ind w:firstLine="1701"/>
        <w:rPr>
          <w:rFonts w:ascii="Tahoma" w:hAnsi="Tahoma" w:cs="Tahoma"/>
          <w:lang w:eastAsia="pt-BR"/>
        </w:rPr>
      </w:pPr>
      <w:r w:rsidRPr="007D07A1">
        <w:rPr>
          <w:rFonts w:ascii="Tahoma" w:hAnsi="Tahoma" w:cs="Tahoma"/>
          <w:lang w:eastAsia="pt-BR"/>
        </w:rPr>
        <w:t>A escolha da contratada foi realizada pelo menor preço, tendo em vista que, dos orçamentos juntados, fora o de menor valor. Ademais, o preço tem por base a tabela SINAPI, demonstrando que o valor contratado está condizente com o valor de mercado.</w:t>
      </w:r>
    </w:p>
    <w:p w14:paraId="6DC81502" w14:textId="43692F80" w:rsidR="00EA59F2" w:rsidRPr="00A42963" w:rsidRDefault="00230678" w:rsidP="00A42963">
      <w:pPr>
        <w:spacing w:after="240" w:line="360" w:lineRule="auto"/>
        <w:ind w:firstLine="1701"/>
        <w:rPr>
          <w:rFonts w:ascii="Tahoma" w:hAnsi="Tahoma" w:cs="Tahoma"/>
          <w:lang w:eastAsia="pt-BR"/>
        </w:rPr>
      </w:pPr>
      <w:r w:rsidRPr="007D07A1">
        <w:rPr>
          <w:rFonts w:ascii="Tahoma" w:hAnsi="Tahoma" w:cs="Tahoma"/>
        </w:rPr>
        <w:t xml:space="preserve">A contratação encontra amparo legal no artigo </w:t>
      </w:r>
      <w:r w:rsidR="00951EE5" w:rsidRPr="007D07A1">
        <w:rPr>
          <w:rFonts w:ascii="Tahoma" w:hAnsi="Tahoma" w:cs="Tahoma"/>
        </w:rPr>
        <w:t>24</w:t>
      </w:r>
      <w:r w:rsidRPr="007D07A1">
        <w:rPr>
          <w:rFonts w:ascii="Tahoma" w:hAnsi="Tahoma" w:cs="Tahoma"/>
        </w:rPr>
        <w:t xml:space="preserve">, inciso </w:t>
      </w:r>
      <w:r w:rsidR="00951EE5" w:rsidRPr="007D07A1">
        <w:rPr>
          <w:rFonts w:ascii="Tahoma" w:hAnsi="Tahoma" w:cs="Tahoma"/>
        </w:rPr>
        <w:t>I</w:t>
      </w:r>
      <w:r w:rsidR="00EA59F2" w:rsidRPr="007D07A1">
        <w:rPr>
          <w:rFonts w:ascii="Tahoma" w:hAnsi="Tahoma" w:cs="Tahoma"/>
        </w:rPr>
        <w:t>V</w:t>
      </w:r>
      <w:r w:rsidRPr="007D07A1">
        <w:rPr>
          <w:rFonts w:ascii="Tahoma" w:hAnsi="Tahoma" w:cs="Tahoma"/>
        </w:rPr>
        <w:t xml:space="preserve"> da Lei Federal nº </w:t>
      </w:r>
      <w:r w:rsidR="00951EE5" w:rsidRPr="007D07A1">
        <w:rPr>
          <w:rFonts w:ascii="Tahoma" w:hAnsi="Tahoma" w:cs="Tahoma"/>
        </w:rPr>
        <w:t>8.666/93</w:t>
      </w:r>
      <w:r w:rsidRPr="007D07A1">
        <w:rPr>
          <w:rFonts w:ascii="Tahoma" w:hAnsi="Tahoma" w:cs="Tahoma"/>
        </w:rPr>
        <w:t xml:space="preserve">, </w:t>
      </w:r>
      <w:r w:rsidR="00EA59F2" w:rsidRPr="007D07A1">
        <w:rPr>
          <w:rFonts w:ascii="Tahoma" w:hAnsi="Tahoma" w:cs="Tahoma"/>
        </w:rPr>
        <w:t xml:space="preserve">sendo dispensável a licitação </w:t>
      </w:r>
      <w:r w:rsidR="00EA59F2" w:rsidRPr="007D07A1">
        <w:rPr>
          <w:rFonts w:ascii="Tahoma" w:hAnsi="Tahoma" w:cs="Tahoma"/>
          <w:color w:val="000000"/>
          <w:shd w:val="clear" w:color="auto" w:fill="FFFFFF"/>
        </w:rPr>
        <w:t>nos casos de emergência, quando caracterizada urgência de atendimento de situação que possa ocasionar prejuízo ou comprometer a segurança de pessoas, obras, serviços, equipamentos e outros bens, públicos ou particulares.</w:t>
      </w:r>
    </w:p>
    <w:p w14:paraId="7F112F89" w14:textId="37AC6469" w:rsidR="00CC7A4D" w:rsidRDefault="00CC7A4D" w:rsidP="007A225C">
      <w:pPr>
        <w:spacing w:line="360" w:lineRule="auto"/>
        <w:ind w:firstLine="1418"/>
        <w:rPr>
          <w:rFonts w:ascii="Tahoma" w:hAnsi="Tahoma" w:cs="Tahoma"/>
        </w:rPr>
      </w:pPr>
      <w:r w:rsidRPr="007D07A1">
        <w:rPr>
          <w:rFonts w:ascii="Tahoma" w:hAnsi="Tahoma" w:cs="Tahoma"/>
        </w:rPr>
        <w:t>Publique-se</w:t>
      </w:r>
      <w:r w:rsidR="00951EE5" w:rsidRPr="007D07A1">
        <w:rPr>
          <w:rFonts w:ascii="Tahoma" w:hAnsi="Tahoma" w:cs="Tahoma"/>
        </w:rPr>
        <w:t xml:space="preserve"> e contrate-se.</w:t>
      </w:r>
    </w:p>
    <w:p w14:paraId="6B94DA3F" w14:textId="77777777" w:rsidR="003D6014" w:rsidRPr="007D07A1" w:rsidRDefault="003D6014" w:rsidP="007A225C">
      <w:pPr>
        <w:spacing w:line="360" w:lineRule="auto"/>
        <w:ind w:firstLine="1418"/>
        <w:rPr>
          <w:rFonts w:ascii="Tahoma" w:hAnsi="Tahoma" w:cs="Tahoma"/>
        </w:rPr>
      </w:pPr>
    </w:p>
    <w:p w14:paraId="42FAA867" w14:textId="66CE7482" w:rsidR="00E1473D" w:rsidRPr="007D07A1" w:rsidRDefault="008416F4" w:rsidP="00A46ADE">
      <w:pPr>
        <w:spacing w:line="276" w:lineRule="auto"/>
        <w:ind w:firstLine="0"/>
        <w:jc w:val="right"/>
        <w:rPr>
          <w:rFonts w:ascii="Tahoma" w:eastAsia="Times New Roman" w:hAnsi="Tahoma" w:cs="Tahoma"/>
          <w:lang w:val="en-US" w:eastAsia="pt-BR"/>
        </w:rPr>
      </w:pPr>
      <w:bookmarkStart w:id="6" w:name="_Hlk96689621"/>
      <w:proofErr w:type="spellStart"/>
      <w:r w:rsidRPr="007D07A1">
        <w:rPr>
          <w:rFonts w:ascii="Tahoma" w:eastAsia="Times New Roman" w:hAnsi="Tahoma" w:cs="Tahoma"/>
          <w:lang w:val="en-US" w:eastAsia="pt-BR"/>
        </w:rPr>
        <w:t>Gabinete</w:t>
      </w:r>
      <w:proofErr w:type="spellEnd"/>
      <w:r w:rsidRPr="007D07A1"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 w:rsidRPr="007D07A1">
        <w:rPr>
          <w:rFonts w:ascii="Tahoma" w:eastAsia="Times New Roman" w:hAnsi="Tahoma" w:cs="Tahoma"/>
          <w:lang w:val="en-US" w:eastAsia="pt-BR"/>
        </w:rPr>
        <w:t>Prefeito</w:t>
      </w:r>
      <w:bookmarkStart w:id="7" w:name="_Hlk93298862"/>
      <w:proofErr w:type="spellEnd"/>
      <w:r w:rsidR="008A46B3" w:rsidRPr="007D07A1">
        <w:rPr>
          <w:rFonts w:ascii="Tahoma" w:eastAsia="Times New Roman" w:hAnsi="Tahoma" w:cs="Tahoma"/>
          <w:lang w:val="en-US" w:eastAsia="pt-BR"/>
        </w:rPr>
        <w:t xml:space="preserve">, </w:t>
      </w:r>
      <w:r w:rsidR="0061756F" w:rsidRPr="007D07A1">
        <w:rPr>
          <w:rFonts w:ascii="Tahoma" w:eastAsia="Times New Roman" w:hAnsi="Tahoma" w:cs="Tahoma"/>
          <w:lang w:val="en-US" w:eastAsia="pt-BR"/>
        </w:rPr>
        <w:t>2</w:t>
      </w:r>
      <w:r w:rsidR="00FD7ED3">
        <w:rPr>
          <w:rFonts w:ascii="Tahoma" w:eastAsia="Times New Roman" w:hAnsi="Tahoma" w:cs="Tahoma"/>
          <w:lang w:val="en-US" w:eastAsia="pt-BR"/>
        </w:rPr>
        <w:t>6</w:t>
      </w:r>
      <w:bookmarkStart w:id="8" w:name="_GoBack"/>
      <w:bookmarkEnd w:id="8"/>
      <w:r w:rsidR="0061756F" w:rsidRPr="007D07A1">
        <w:rPr>
          <w:rFonts w:ascii="Tahoma" w:eastAsia="Times New Roman" w:hAnsi="Tahoma" w:cs="Tahoma"/>
          <w:lang w:val="en-US" w:eastAsia="pt-BR"/>
        </w:rPr>
        <w:t xml:space="preserve"> </w:t>
      </w:r>
      <w:r w:rsidR="00283872" w:rsidRPr="007D07A1">
        <w:rPr>
          <w:rFonts w:ascii="Tahoma" w:eastAsia="Times New Roman" w:hAnsi="Tahoma" w:cs="Tahoma"/>
          <w:lang w:val="en-US" w:eastAsia="pt-BR"/>
        </w:rPr>
        <w:t xml:space="preserve">de </w:t>
      </w:r>
      <w:proofErr w:type="spellStart"/>
      <w:r w:rsidR="00BD511C" w:rsidRPr="007D07A1">
        <w:rPr>
          <w:rFonts w:ascii="Tahoma" w:eastAsia="Times New Roman" w:hAnsi="Tahoma" w:cs="Tahoma"/>
          <w:lang w:val="en-US" w:eastAsia="pt-BR"/>
        </w:rPr>
        <w:t>dezembro</w:t>
      </w:r>
      <w:proofErr w:type="spellEnd"/>
      <w:r w:rsidR="00230678" w:rsidRPr="007D07A1">
        <w:rPr>
          <w:rFonts w:ascii="Tahoma" w:eastAsia="Times New Roman" w:hAnsi="Tahoma" w:cs="Tahoma"/>
          <w:lang w:val="en-US" w:eastAsia="pt-BR"/>
        </w:rPr>
        <w:t xml:space="preserve"> de </w:t>
      </w:r>
      <w:r w:rsidR="00C65888" w:rsidRPr="007D07A1">
        <w:rPr>
          <w:rFonts w:ascii="Tahoma" w:eastAsia="Times New Roman" w:hAnsi="Tahoma" w:cs="Tahoma"/>
          <w:lang w:val="en-US" w:eastAsia="pt-BR"/>
        </w:rPr>
        <w:t>202</w:t>
      </w:r>
      <w:r w:rsidR="000569A6" w:rsidRPr="007D07A1">
        <w:rPr>
          <w:rFonts w:ascii="Tahoma" w:eastAsia="Times New Roman" w:hAnsi="Tahoma" w:cs="Tahoma"/>
          <w:lang w:val="en-US" w:eastAsia="pt-BR"/>
        </w:rPr>
        <w:t>3.</w:t>
      </w:r>
    </w:p>
    <w:p w14:paraId="251B5E4C" w14:textId="77777777" w:rsidR="00E1473D" w:rsidRPr="007D07A1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3521388E" w:rsidR="00E1473D" w:rsidRDefault="00E1473D" w:rsidP="0061756F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56835D67" w14:textId="77777777" w:rsidR="007D07A1" w:rsidRPr="007D07A1" w:rsidRDefault="007D07A1" w:rsidP="0061756F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Pr="007D07A1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269872FE" w:rsidR="00E1473D" w:rsidRPr="007D07A1" w:rsidRDefault="00230678" w:rsidP="00A46ADE">
      <w:pPr>
        <w:spacing w:line="276" w:lineRule="auto"/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 w:rsidRPr="007D07A1">
        <w:rPr>
          <w:rFonts w:ascii="Tahoma" w:eastAsia="Times New Roman" w:hAnsi="Tahoma" w:cs="Tahoma"/>
          <w:b/>
          <w:bCs/>
          <w:lang w:val="en-US" w:eastAsia="pt-BR"/>
        </w:rPr>
        <w:t>GERMANO STEVENS</w:t>
      </w:r>
    </w:p>
    <w:p w14:paraId="769FFEC7" w14:textId="751B3041" w:rsidR="00E1473D" w:rsidRPr="007D07A1" w:rsidRDefault="008416F4" w:rsidP="00A46ADE">
      <w:pPr>
        <w:spacing w:line="276" w:lineRule="auto"/>
        <w:ind w:firstLine="0"/>
        <w:jc w:val="center"/>
        <w:rPr>
          <w:rFonts w:ascii="Tahoma" w:eastAsia="Times New Roman" w:hAnsi="Tahoma" w:cs="Tahoma"/>
          <w:lang w:eastAsia="pt-BR"/>
        </w:rPr>
      </w:pPr>
      <w:r w:rsidRPr="007D07A1">
        <w:rPr>
          <w:rFonts w:ascii="Tahoma" w:eastAsia="Times New Roman" w:hAnsi="Tahoma" w:cs="Tahoma"/>
          <w:lang w:eastAsia="pt-BR"/>
        </w:rPr>
        <w:t>Prefeito</w:t>
      </w:r>
      <w:r w:rsidRPr="007D07A1">
        <w:rPr>
          <w:rFonts w:ascii="Tahoma" w:eastAsia="Times New Roman" w:hAnsi="Tahoma" w:cs="Tahoma"/>
          <w:lang w:val="en-US" w:eastAsia="pt-BR"/>
        </w:rPr>
        <w:t xml:space="preserve"> </w:t>
      </w:r>
      <w:r w:rsidR="009D419A" w:rsidRPr="007D07A1">
        <w:rPr>
          <w:rFonts w:ascii="Tahoma" w:eastAsia="Times New Roman" w:hAnsi="Tahoma" w:cs="Tahoma"/>
          <w:lang w:val="en-US" w:eastAsia="pt-BR"/>
        </w:rPr>
        <w:t>de</w:t>
      </w:r>
      <w:r w:rsidRPr="007D07A1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7D07A1">
        <w:rPr>
          <w:rFonts w:ascii="Tahoma" w:eastAsia="Times New Roman" w:hAnsi="Tahoma" w:cs="Tahoma"/>
          <w:lang w:val="en-US" w:eastAsia="pt-BR"/>
        </w:rPr>
        <w:t>Imigrante</w:t>
      </w:r>
      <w:bookmarkEnd w:id="7"/>
      <w:bookmarkEnd w:id="6"/>
      <w:proofErr w:type="spellEnd"/>
    </w:p>
    <w:sectPr w:rsidR="00E1473D" w:rsidRPr="007D07A1" w:rsidSect="00C4712B">
      <w:headerReference w:type="default" r:id="rId7"/>
      <w:pgSz w:w="11906" w:h="16838" w:code="9"/>
      <w:pgMar w:top="3544" w:right="1133" w:bottom="1247" w:left="1418" w:header="720" w:footer="72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15C4" w14:textId="77777777" w:rsidR="00BC3AF4" w:rsidRDefault="00BC3AF4" w:rsidP="00BC3AF4">
      <w:r>
        <w:separator/>
      </w:r>
    </w:p>
  </w:endnote>
  <w:endnote w:type="continuationSeparator" w:id="0">
    <w:p w14:paraId="5951F7AB" w14:textId="77777777" w:rsidR="00BC3AF4" w:rsidRDefault="00BC3AF4" w:rsidP="00BC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96235" w14:textId="77777777" w:rsidR="00BC3AF4" w:rsidRDefault="00BC3AF4" w:rsidP="00BC3AF4">
      <w:r>
        <w:separator/>
      </w:r>
    </w:p>
  </w:footnote>
  <w:footnote w:type="continuationSeparator" w:id="0">
    <w:p w14:paraId="1D556A66" w14:textId="77777777" w:rsidR="00BC3AF4" w:rsidRDefault="00BC3AF4" w:rsidP="00BC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A144" w14:textId="77777777" w:rsidR="00D10588" w:rsidRDefault="00D10588" w:rsidP="00D10588">
    <w:pPr>
      <w:pStyle w:val="Cabealho"/>
    </w:pPr>
  </w:p>
  <w:p w14:paraId="4710A43D" w14:textId="77777777" w:rsidR="00BC3AF4" w:rsidRDefault="00BC3A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12593"/>
    <w:rsid w:val="000514E1"/>
    <w:rsid w:val="000569A6"/>
    <w:rsid w:val="000A495B"/>
    <w:rsid w:val="000B72A5"/>
    <w:rsid w:val="00100DD0"/>
    <w:rsid w:val="001523E2"/>
    <w:rsid w:val="00176AE7"/>
    <w:rsid w:val="001A50FC"/>
    <w:rsid w:val="001B0425"/>
    <w:rsid w:val="001B25A4"/>
    <w:rsid w:val="001B7EC3"/>
    <w:rsid w:val="001E685F"/>
    <w:rsid w:val="001F0764"/>
    <w:rsid w:val="00205FC9"/>
    <w:rsid w:val="00212E9B"/>
    <w:rsid w:val="00230678"/>
    <w:rsid w:val="00266E4C"/>
    <w:rsid w:val="0028265F"/>
    <w:rsid w:val="00283872"/>
    <w:rsid w:val="0028642F"/>
    <w:rsid w:val="002B4430"/>
    <w:rsid w:val="002D1EBD"/>
    <w:rsid w:val="002F4107"/>
    <w:rsid w:val="0030784D"/>
    <w:rsid w:val="003147FF"/>
    <w:rsid w:val="0033381A"/>
    <w:rsid w:val="003D6014"/>
    <w:rsid w:val="003F0207"/>
    <w:rsid w:val="0045030C"/>
    <w:rsid w:val="00497BCE"/>
    <w:rsid w:val="004E6818"/>
    <w:rsid w:val="004F5D5F"/>
    <w:rsid w:val="00501195"/>
    <w:rsid w:val="005272D3"/>
    <w:rsid w:val="005351FE"/>
    <w:rsid w:val="00584C11"/>
    <w:rsid w:val="005A40CC"/>
    <w:rsid w:val="005A7688"/>
    <w:rsid w:val="005C0449"/>
    <w:rsid w:val="005C0C19"/>
    <w:rsid w:val="005C6814"/>
    <w:rsid w:val="005D77FF"/>
    <w:rsid w:val="0061756F"/>
    <w:rsid w:val="00622EDC"/>
    <w:rsid w:val="006436E5"/>
    <w:rsid w:val="006733C4"/>
    <w:rsid w:val="00674FE8"/>
    <w:rsid w:val="00677A56"/>
    <w:rsid w:val="00692365"/>
    <w:rsid w:val="00695C30"/>
    <w:rsid w:val="00696ED5"/>
    <w:rsid w:val="00737111"/>
    <w:rsid w:val="007A225C"/>
    <w:rsid w:val="007D07A1"/>
    <w:rsid w:val="007E6651"/>
    <w:rsid w:val="007F4E00"/>
    <w:rsid w:val="008416F4"/>
    <w:rsid w:val="00843DC4"/>
    <w:rsid w:val="008A46B3"/>
    <w:rsid w:val="008D2FB0"/>
    <w:rsid w:val="00912502"/>
    <w:rsid w:val="0094062F"/>
    <w:rsid w:val="00951EE5"/>
    <w:rsid w:val="00990022"/>
    <w:rsid w:val="009941CF"/>
    <w:rsid w:val="009B0F4C"/>
    <w:rsid w:val="009D419A"/>
    <w:rsid w:val="00A1699E"/>
    <w:rsid w:val="00A42963"/>
    <w:rsid w:val="00A46ADE"/>
    <w:rsid w:val="00A54790"/>
    <w:rsid w:val="00A84244"/>
    <w:rsid w:val="00AD19FF"/>
    <w:rsid w:val="00AF6AE6"/>
    <w:rsid w:val="00B4629B"/>
    <w:rsid w:val="00B52E80"/>
    <w:rsid w:val="00B579B7"/>
    <w:rsid w:val="00B6636D"/>
    <w:rsid w:val="00B9714A"/>
    <w:rsid w:val="00BC3AF4"/>
    <w:rsid w:val="00BD12CD"/>
    <w:rsid w:val="00BD511C"/>
    <w:rsid w:val="00BF77FF"/>
    <w:rsid w:val="00C10646"/>
    <w:rsid w:val="00C26A85"/>
    <w:rsid w:val="00C35747"/>
    <w:rsid w:val="00C4712B"/>
    <w:rsid w:val="00C65283"/>
    <w:rsid w:val="00C65888"/>
    <w:rsid w:val="00C87741"/>
    <w:rsid w:val="00CB3166"/>
    <w:rsid w:val="00CC7A4D"/>
    <w:rsid w:val="00CD3BFD"/>
    <w:rsid w:val="00D10588"/>
    <w:rsid w:val="00D42104"/>
    <w:rsid w:val="00D516A6"/>
    <w:rsid w:val="00D524D0"/>
    <w:rsid w:val="00D70BC6"/>
    <w:rsid w:val="00D94519"/>
    <w:rsid w:val="00DA3D84"/>
    <w:rsid w:val="00DA5B4E"/>
    <w:rsid w:val="00DB0648"/>
    <w:rsid w:val="00DD4C8C"/>
    <w:rsid w:val="00DF73D5"/>
    <w:rsid w:val="00E1473D"/>
    <w:rsid w:val="00E3191F"/>
    <w:rsid w:val="00E76ECF"/>
    <w:rsid w:val="00EA4EF0"/>
    <w:rsid w:val="00EA59F2"/>
    <w:rsid w:val="00EC4F8E"/>
    <w:rsid w:val="00EF28DB"/>
    <w:rsid w:val="00EF5112"/>
    <w:rsid w:val="00F2199C"/>
    <w:rsid w:val="00F2270A"/>
    <w:rsid w:val="00F70840"/>
    <w:rsid w:val="00F7675C"/>
    <w:rsid w:val="00F775D8"/>
    <w:rsid w:val="00F82298"/>
    <w:rsid w:val="00FD7ED3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78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84D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C3A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AF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C3A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AF4"/>
    <w:rPr>
      <w:sz w:val="22"/>
      <w:szCs w:val="22"/>
      <w:lang w:eastAsia="en-US"/>
    </w:rPr>
  </w:style>
  <w:style w:type="character" w:styleId="Hyperlink">
    <w:name w:val="Hyperlink"/>
    <w:rsid w:val="00A4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49</cp:revision>
  <cp:lastPrinted>2023-07-19T11:32:00Z</cp:lastPrinted>
  <dcterms:created xsi:type="dcterms:W3CDTF">2023-02-28T17:41:00Z</dcterms:created>
  <dcterms:modified xsi:type="dcterms:W3CDTF">2023-12-26T18:27:00Z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